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1" w:rsidRDefault="00004DE1" w:rsidP="00210946">
      <w:pPr>
        <w:tabs>
          <w:tab w:val="left" w:pos="3969"/>
          <w:tab w:val="left" w:pos="4111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004DE1">
        <w:rPr>
          <w:b/>
          <w:color w:val="00B050"/>
          <w:sz w:val="28"/>
          <w:szCs w:val="28"/>
        </w:rPr>
        <w:t>11</w:t>
      </w:r>
      <w:r w:rsidR="00B51E5D" w:rsidRPr="00004DE1">
        <w:rPr>
          <w:b/>
          <w:color w:val="00B050"/>
          <w:sz w:val="28"/>
          <w:szCs w:val="28"/>
        </w:rPr>
        <w:t xml:space="preserve"> maja</w:t>
      </w:r>
      <w:r w:rsidR="00F04EEB" w:rsidRPr="00004DE1">
        <w:rPr>
          <w:b/>
          <w:color w:val="00B050"/>
          <w:sz w:val="28"/>
          <w:szCs w:val="28"/>
        </w:rPr>
        <w:t xml:space="preserve"> 2020r.</w:t>
      </w:r>
    </w:p>
    <w:p w:rsidR="004A4F87" w:rsidRPr="00004DE1" w:rsidRDefault="0036605F" w:rsidP="00210946">
      <w:pPr>
        <w:tabs>
          <w:tab w:val="left" w:pos="3828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r w:rsidRPr="00004DE1">
        <w:rPr>
          <w:b/>
          <w:color w:val="00B050"/>
          <w:sz w:val="28"/>
          <w:szCs w:val="28"/>
        </w:rPr>
        <w:t>Poniedziałek</w:t>
      </w:r>
    </w:p>
    <w:p w:rsidR="00024C9B" w:rsidRPr="006F4253" w:rsidRDefault="00024C9B" w:rsidP="00210946">
      <w:pPr>
        <w:spacing w:after="240" w:line="380" w:lineRule="atLeast"/>
        <w:jc w:val="center"/>
        <w:rPr>
          <w:b/>
          <w:i/>
          <w:sz w:val="28"/>
          <w:szCs w:val="28"/>
        </w:rPr>
      </w:pPr>
      <w:r w:rsidRPr="006F4253">
        <w:rPr>
          <w:i/>
          <w:sz w:val="28"/>
          <w:szCs w:val="28"/>
        </w:rPr>
        <w:t xml:space="preserve">Temat dnia: </w:t>
      </w:r>
      <w:r w:rsidR="00004DE1" w:rsidRPr="006F4253">
        <w:rPr>
          <w:b/>
          <w:i/>
          <w:sz w:val="28"/>
          <w:szCs w:val="28"/>
        </w:rPr>
        <w:t>Plotki - ploteczki</w:t>
      </w:r>
    </w:p>
    <w:p w:rsidR="00004DE1" w:rsidRPr="00004DE1" w:rsidRDefault="00004DE1" w:rsidP="00004DE1">
      <w:pPr>
        <w:ind w:firstLine="708"/>
        <w:rPr>
          <w:sz w:val="24"/>
          <w:szCs w:val="24"/>
        </w:rPr>
      </w:pPr>
      <w:r w:rsidRPr="00004DE1">
        <w:rPr>
          <w:sz w:val="24"/>
          <w:szCs w:val="24"/>
        </w:rPr>
        <w:t>Rozpoczynamy kolejny tydzień naszej wspólnej nauki zdalnej.</w:t>
      </w:r>
      <w:r>
        <w:rPr>
          <w:sz w:val="24"/>
          <w:szCs w:val="24"/>
        </w:rPr>
        <w:t xml:space="preserve"> Myślę, że już wszyscy wypracowaliśmy sobie rytm codziennego odrabiania lekcji i całkiem nieźle nam to wychodzi. Ogromne brawa dla Was i Waszych opiekunów! A dzisiaj kolejna porcja zadań. Powodzenia!</w:t>
      </w:r>
    </w:p>
    <w:p w:rsidR="00EC1021" w:rsidRPr="00004DE1" w:rsidRDefault="00FF502D" w:rsidP="006F4253">
      <w:pPr>
        <w:spacing w:after="120" w:line="320" w:lineRule="atLeast"/>
        <w:rPr>
          <w:b/>
          <w:i/>
          <w:color w:val="1EB225"/>
          <w:spacing w:val="24"/>
          <w:sz w:val="24"/>
          <w:szCs w:val="24"/>
          <w:u w:val="single"/>
        </w:rPr>
      </w:pPr>
      <w:r w:rsidRPr="00004DE1">
        <w:rPr>
          <w:b/>
          <w:i/>
          <w:color w:val="1EB225"/>
          <w:spacing w:val="24"/>
          <w:sz w:val="24"/>
          <w:szCs w:val="24"/>
          <w:u w:val="single"/>
        </w:rPr>
        <w:t>Dzisiaj na zajęciach:</w:t>
      </w:r>
    </w:p>
    <w:p w:rsidR="00FF502D" w:rsidRDefault="00004DE1" w:rsidP="006F4253">
      <w:pPr>
        <w:pStyle w:val="Akapitzlist"/>
        <w:numPr>
          <w:ilvl w:val="0"/>
          <w:numId w:val="1"/>
        </w:numPr>
        <w:spacing w:after="0" w:line="340" w:lineRule="atLeast"/>
        <w:ind w:left="425" w:firstLine="0"/>
        <w:rPr>
          <w:sz w:val="24"/>
          <w:szCs w:val="24"/>
        </w:rPr>
      </w:pPr>
      <w:r>
        <w:rPr>
          <w:sz w:val="24"/>
          <w:szCs w:val="24"/>
        </w:rPr>
        <w:t>Dowiesz się, co to jest plotka? Zastanowimy się również, jak plotka o nas może wpłynąć na nasze zachowanie? Czy może wyrządzić krzywdę i dlaczego?</w:t>
      </w:r>
    </w:p>
    <w:p w:rsidR="00004DE1" w:rsidRDefault="00004DE1" w:rsidP="009E06AD">
      <w:pPr>
        <w:pStyle w:val="Akapitzlist"/>
        <w:numPr>
          <w:ilvl w:val="0"/>
          <w:numId w:val="1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Wysłuchasz wiersza Jana Brzechwy o ptasich plotkach, a następnie przeczytasz go z bliskimi z podziałem na role.</w:t>
      </w:r>
    </w:p>
    <w:p w:rsidR="00004DE1" w:rsidRPr="00FF502D" w:rsidRDefault="00004DE1" w:rsidP="009E06AD">
      <w:pPr>
        <w:pStyle w:val="Akapitzlist"/>
        <w:numPr>
          <w:ilvl w:val="0"/>
          <w:numId w:val="1"/>
        </w:numPr>
        <w:spacing w:after="120" w:line="340" w:lineRule="atLeast"/>
        <w:ind w:left="425" w:firstLine="0"/>
        <w:rPr>
          <w:sz w:val="24"/>
          <w:szCs w:val="24"/>
        </w:rPr>
      </w:pPr>
      <w:r>
        <w:rPr>
          <w:sz w:val="24"/>
          <w:szCs w:val="24"/>
        </w:rPr>
        <w:t>Będziesz doskonalił umiejętność porównywania i zapisywania liczb trzycyfrowych.</w:t>
      </w:r>
    </w:p>
    <w:p w:rsidR="003973AE" w:rsidRPr="00913D60" w:rsidRDefault="003973AE" w:rsidP="006F4253">
      <w:pPr>
        <w:spacing w:after="120" w:line="340" w:lineRule="atLeast"/>
        <w:rPr>
          <w:b/>
          <w:i/>
          <w:sz w:val="24"/>
          <w:szCs w:val="24"/>
        </w:rPr>
      </w:pPr>
      <w:r w:rsidRPr="00913D60">
        <w:rPr>
          <w:b/>
          <w:i/>
          <w:sz w:val="24"/>
          <w:szCs w:val="24"/>
        </w:rPr>
        <w:t>Edukacja polonistyczna</w:t>
      </w:r>
      <w:r w:rsidR="00913D60">
        <w:rPr>
          <w:b/>
          <w:i/>
          <w:sz w:val="24"/>
          <w:szCs w:val="24"/>
        </w:rPr>
        <w:t>:</w:t>
      </w:r>
    </w:p>
    <w:p w:rsidR="00E607E4" w:rsidRPr="008F3912" w:rsidRDefault="008F3912" w:rsidP="006F4253">
      <w:pPr>
        <w:pStyle w:val="Akapitzlist"/>
        <w:numPr>
          <w:ilvl w:val="0"/>
          <w:numId w:val="8"/>
        </w:numPr>
        <w:spacing w:line="360" w:lineRule="atLeast"/>
        <w:ind w:left="284" w:hanging="357"/>
        <w:rPr>
          <w:sz w:val="24"/>
          <w:szCs w:val="24"/>
        </w:rPr>
      </w:pPr>
      <w:r w:rsidRPr="008F3912">
        <w:rPr>
          <w:color w:val="FF0000"/>
          <w:sz w:val="52"/>
          <w:szCs w:val="52"/>
        </w:rPr>
        <w:t>.</w:t>
      </w:r>
      <w:r w:rsidR="006E5CA6" w:rsidRPr="008F3912">
        <w:rPr>
          <w:sz w:val="24"/>
          <w:szCs w:val="24"/>
        </w:rPr>
        <w:t>Na początek posłuchaj wiersza „Ptasie plotki” w genialnej recytacji polskich aktorów:</w:t>
      </w:r>
    </w:p>
    <w:p w:rsidR="006E5CA6" w:rsidRPr="006E5CA6" w:rsidRDefault="0051484A" w:rsidP="0051484A">
      <w:pPr>
        <w:spacing w:line="360" w:lineRule="atLeast"/>
        <w:ind w:left="-76" w:firstLine="360"/>
        <w:rPr>
          <w:sz w:val="24"/>
          <w:szCs w:val="24"/>
        </w:rPr>
      </w:pPr>
      <w:r>
        <w:rPr>
          <w:sz w:val="24"/>
          <w:szCs w:val="24"/>
        </w:rPr>
        <w:t>Słuchając utworu patrz</w:t>
      </w:r>
      <w:r w:rsidR="006E5CA6">
        <w:rPr>
          <w:sz w:val="24"/>
          <w:szCs w:val="24"/>
        </w:rPr>
        <w:t xml:space="preserve"> na tekst </w:t>
      </w:r>
      <w:r>
        <w:rPr>
          <w:sz w:val="24"/>
          <w:szCs w:val="24"/>
        </w:rPr>
        <w:t>wiersza w podręczniku na str. 44 (śledź oczami recytowane wyrazy, czytaj je w myślach i pokazuj palcem)</w:t>
      </w:r>
      <w:r w:rsidR="006E5CA6">
        <w:rPr>
          <w:sz w:val="24"/>
          <w:szCs w:val="24"/>
        </w:rPr>
        <w:t>.</w:t>
      </w:r>
    </w:p>
    <w:p w:rsidR="006E5CA6" w:rsidRDefault="00A713A2" w:rsidP="006E5CA6">
      <w:pPr>
        <w:spacing w:line="360" w:lineRule="atLeast"/>
        <w:ind w:left="284"/>
        <w:rPr>
          <w:sz w:val="24"/>
          <w:szCs w:val="24"/>
        </w:rPr>
      </w:pPr>
      <w:hyperlink r:id="rId9" w:history="1">
        <w:r w:rsidR="006E5CA6" w:rsidRPr="000F02AD">
          <w:rPr>
            <w:rStyle w:val="Hipercze"/>
            <w:sz w:val="24"/>
            <w:szCs w:val="24"/>
          </w:rPr>
          <w:t>https://www.youtube.com/watch?v=_4uwUEqApPc</w:t>
        </w:r>
      </w:hyperlink>
      <w:r w:rsidR="006E5CA6">
        <w:rPr>
          <w:sz w:val="24"/>
          <w:szCs w:val="24"/>
        </w:rPr>
        <w:t xml:space="preserve"> </w:t>
      </w:r>
    </w:p>
    <w:p w:rsidR="00815A39" w:rsidRDefault="00A713A2" w:rsidP="006E5CA6">
      <w:pPr>
        <w:spacing w:line="360" w:lineRule="atLeast"/>
        <w:ind w:left="284"/>
        <w:rPr>
          <w:sz w:val="24"/>
          <w:szCs w:val="24"/>
        </w:rPr>
      </w:pPr>
      <w:hyperlink r:id="rId10" w:anchor="p=46" w:history="1">
        <w:r w:rsidR="00815A39" w:rsidRPr="000F02AD">
          <w:rPr>
            <w:rStyle w:val="Hipercze"/>
            <w:sz w:val="24"/>
            <w:szCs w:val="24"/>
          </w:rPr>
          <w:t>https://flipbooki.mac.pl/ew/otoja_pol_spol_kl2_cz2/mobile/index.html#p=46</w:t>
        </w:r>
      </w:hyperlink>
      <w:r w:rsidR="00815A39">
        <w:rPr>
          <w:sz w:val="24"/>
          <w:szCs w:val="24"/>
        </w:rPr>
        <w:t xml:space="preserve"> </w:t>
      </w:r>
    </w:p>
    <w:p w:rsidR="0051484A" w:rsidRDefault="008F3912" w:rsidP="006F4253">
      <w:pPr>
        <w:pStyle w:val="Akapitzlist"/>
        <w:numPr>
          <w:ilvl w:val="0"/>
          <w:numId w:val="8"/>
        </w:numPr>
        <w:spacing w:line="360" w:lineRule="atLeast"/>
        <w:ind w:left="284"/>
        <w:rPr>
          <w:sz w:val="24"/>
          <w:szCs w:val="24"/>
        </w:rPr>
      </w:pPr>
      <w:r w:rsidRPr="008F3912">
        <w:rPr>
          <w:color w:val="FF0000"/>
          <w:sz w:val="52"/>
          <w:szCs w:val="52"/>
        </w:rPr>
        <w:t>.</w:t>
      </w:r>
      <w:r w:rsidR="0051484A" w:rsidRPr="0051484A">
        <w:rPr>
          <w:sz w:val="24"/>
          <w:szCs w:val="24"/>
        </w:rPr>
        <w:t>Przypomnij</w:t>
      </w:r>
      <w:r w:rsidR="0051484A">
        <w:rPr>
          <w:sz w:val="24"/>
          <w:szCs w:val="24"/>
        </w:rPr>
        <w:t>, co to jest plotka? J</w:t>
      </w:r>
      <w:r w:rsidR="0051484A" w:rsidRPr="0051484A">
        <w:rPr>
          <w:sz w:val="24"/>
          <w:szCs w:val="24"/>
        </w:rPr>
        <w:t>ak zmieniają się w plotkę usłyszane informacje, dlaczego tak się dzieje?</w:t>
      </w:r>
      <w:r w:rsidR="006F1CF2">
        <w:rPr>
          <w:sz w:val="24"/>
          <w:szCs w:val="24"/>
        </w:rPr>
        <w:t xml:space="preserve"> Czy lubisz, gdy inni plotkują o Tobie? Jak się wówczas czujesz, kiedy się o tym dowiadujesz? Czy plotkowanie o kimś jest dobre?</w:t>
      </w:r>
    </w:p>
    <w:p w:rsidR="006F1CF2" w:rsidRPr="0051484A" w:rsidRDefault="008F3912" w:rsidP="006F4253">
      <w:pPr>
        <w:pStyle w:val="Akapitzlist"/>
        <w:numPr>
          <w:ilvl w:val="0"/>
          <w:numId w:val="8"/>
        </w:numPr>
        <w:spacing w:after="0" w:line="360" w:lineRule="atLeast"/>
        <w:ind w:left="284"/>
        <w:rPr>
          <w:sz w:val="24"/>
          <w:szCs w:val="24"/>
        </w:rPr>
      </w:pPr>
      <w:r w:rsidRPr="008F3912">
        <w:rPr>
          <w:color w:val="FF0000"/>
          <w:sz w:val="52"/>
          <w:szCs w:val="52"/>
        </w:rPr>
        <w:t>.</w:t>
      </w:r>
      <w:r w:rsidR="006F1CF2">
        <w:rPr>
          <w:sz w:val="24"/>
          <w:szCs w:val="24"/>
        </w:rPr>
        <w:t>Poproś teraz bliskie Ci osoby i przeczytajcie ten tekst głośno z podziałem na role.</w:t>
      </w:r>
    </w:p>
    <w:p w:rsidR="0051484A" w:rsidRPr="0051484A" w:rsidRDefault="008F3912" w:rsidP="006F4253">
      <w:pPr>
        <w:numPr>
          <w:ilvl w:val="0"/>
          <w:numId w:val="8"/>
        </w:numPr>
        <w:spacing w:after="0" w:line="360" w:lineRule="atLeast"/>
        <w:ind w:left="284"/>
        <w:rPr>
          <w:sz w:val="24"/>
          <w:szCs w:val="24"/>
        </w:rPr>
      </w:pPr>
      <w:r w:rsidRPr="008F3912">
        <w:rPr>
          <w:color w:val="FF0000"/>
          <w:sz w:val="52"/>
          <w:szCs w:val="52"/>
        </w:rPr>
        <w:t>.</w:t>
      </w:r>
      <w:r w:rsidR="0051484A" w:rsidRPr="0051484A">
        <w:rPr>
          <w:sz w:val="24"/>
          <w:szCs w:val="24"/>
        </w:rPr>
        <w:t>Odpowiedz na pytania:</w:t>
      </w:r>
    </w:p>
    <w:p w:rsidR="006F1CF2" w:rsidRDefault="0051484A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 w:rsidRPr="00815A39">
        <w:rPr>
          <w:i/>
          <w:sz w:val="26"/>
          <w:szCs w:val="26"/>
        </w:rPr>
        <w:t xml:space="preserve">Co </w:t>
      </w:r>
      <w:r w:rsidR="006F1CF2">
        <w:rPr>
          <w:i/>
          <w:sz w:val="26"/>
          <w:szCs w:val="26"/>
        </w:rPr>
        <w:t xml:space="preserve">powiedziała zięba, kiedy siedziała na </w:t>
      </w:r>
      <w:proofErr w:type="spellStart"/>
      <w:r w:rsidR="006F1CF2">
        <w:rPr>
          <w:i/>
          <w:sz w:val="26"/>
          <w:szCs w:val="26"/>
        </w:rPr>
        <w:t>dębie</w:t>
      </w:r>
      <w:proofErr w:type="spellEnd"/>
      <w:r w:rsidR="006F1CF2">
        <w:rPr>
          <w:i/>
          <w:sz w:val="26"/>
          <w:szCs w:val="26"/>
        </w:rPr>
        <w:t>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O co bała się zięba?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Gdzie zięba miała zamówiony koncert?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Co poradziły żołędzie ziębie?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Jaka informację przekazał gil szpakowi?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Co powiedział szpak do słowika?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O co poprosił słowik wróbla?</w:t>
      </w:r>
    </w:p>
    <w:p w:rsidR="006F1CF2" w:rsidRDefault="006F1CF2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O co poprosił wróbel drozda?</w:t>
      </w:r>
    </w:p>
    <w:p w:rsidR="0051484A" w:rsidRPr="008A4E02" w:rsidRDefault="0051484A" w:rsidP="008A4E02">
      <w:pPr>
        <w:spacing w:after="0" w:line="380" w:lineRule="atLeast"/>
        <w:ind w:left="286"/>
        <w:rPr>
          <w:i/>
          <w:sz w:val="26"/>
          <w:szCs w:val="26"/>
        </w:rPr>
      </w:pPr>
    </w:p>
    <w:p w:rsidR="0051484A" w:rsidRPr="00815A39" w:rsidRDefault="0051484A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 w:rsidRPr="00815A39">
        <w:rPr>
          <w:i/>
          <w:sz w:val="26"/>
          <w:szCs w:val="26"/>
        </w:rPr>
        <w:t xml:space="preserve">Kto zmienił informację? </w:t>
      </w:r>
    </w:p>
    <w:p w:rsidR="0051484A" w:rsidRPr="00815A39" w:rsidRDefault="0051484A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 w:rsidRPr="00815A39">
        <w:rPr>
          <w:i/>
          <w:sz w:val="26"/>
          <w:szCs w:val="26"/>
        </w:rPr>
        <w:t xml:space="preserve">Jakie ptaki uczestniczyły w tym głuchym telefonie? </w:t>
      </w:r>
    </w:p>
    <w:p w:rsidR="0051484A" w:rsidRDefault="0051484A" w:rsidP="009E06AD">
      <w:pPr>
        <w:pStyle w:val="Akapitzlist"/>
        <w:numPr>
          <w:ilvl w:val="0"/>
          <w:numId w:val="4"/>
        </w:numPr>
        <w:spacing w:after="0" w:line="380" w:lineRule="atLeast"/>
        <w:ind w:left="1003" w:hanging="357"/>
        <w:rPr>
          <w:i/>
          <w:sz w:val="26"/>
          <w:szCs w:val="26"/>
        </w:rPr>
      </w:pPr>
      <w:r w:rsidRPr="00815A39">
        <w:rPr>
          <w:i/>
          <w:sz w:val="26"/>
          <w:szCs w:val="26"/>
        </w:rPr>
        <w:t>Jak myślisz, dlaczego informacje tak się zmieniają, a czasami przeradzają w plotkę?</w:t>
      </w:r>
      <w:r w:rsidR="006F1CF2">
        <w:rPr>
          <w:i/>
          <w:sz w:val="26"/>
          <w:szCs w:val="26"/>
        </w:rPr>
        <w:t xml:space="preserve"> (przypomnij sobie zabawę w „Głuchy telefon”)</w:t>
      </w:r>
    </w:p>
    <w:p w:rsidR="0051484A" w:rsidRPr="0051484A" w:rsidRDefault="006F4253" w:rsidP="006F4253">
      <w:pPr>
        <w:numPr>
          <w:ilvl w:val="0"/>
          <w:numId w:val="8"/>
        </w:numPr>
        <w:spacing w:line="360" w:lineRule="atLeast"/>
        <w:rPr>
          <w:i/>
          <w:sz w:val="24"/>
          <w:szCs w:val="24"/>
        </w:rPr>
      </w:pPr>
      <w:r w:rsidRPr="008F3912">
        <w:rPr>
          <w:color w:val="FF0000"/>
          <w:sz w:val="52"/>
          <w:szCs w:val="52"/>
        </w:rPr>
        <w:lastRenderedPageBreak/>
        <w:t>.</w:t>
      </w:r>
      <w:r w:rsidR="0051484A" w:rsidRPr="0051484A">
        <w:rPr>
          <w:sz w:val="24"/>
          <w:szCs w:val="24"/>
        </w:rPr>
        <w:t xml:space="preserve">Otwórz zeszyt j. polskiego. Zapisz dzisiejsza datę i temat: </w:t>
      </w:r>
      <w:r w:rsidR="0051484A" w:rsidRPr="008A4E02">
        <w:rPr>
          <w:i/>
          <w:color w:val="00823B"/>
          <w:sz w:val="24"/>
          <w:szCs w:val="24"/>
          <w:u w:val="single"/>
        </w:rPr>
        <w:t>Plotki i ploteczki</w:t>
      </w:r>
      <w:r w:rsidR="0051484A" w:rsidRPr="0051484A">
        <w:rPr>
          <w:i/>
          <w:sz w:val="24"/>
          <w:szCs w:val="24"/>
          <w:u w:val="single"/>
        </w:rPr>
        <w:t>.</w:t>
      </w:r>
    </w:p>
    <w:p w:rsidR="0051484A" w:rsidRPr="0051484A" w:rsidRDefault="0051484A" w:rsidP="008F3912">
      <w:pPr>
        <w:numPr>
          <w:ilvl w:val="0"/>
          <w:numId w:val="3"/>
        </w:numPr>
        <w:spacing w:after="0" w:line="360" w:lineRule="atLeast"/>
        <w:ind w:left="850" w:hanging="357"/>
        <w:rPr>
          <w:i/>
          <w:sz w:val="24"/>
          <w:szCs w:val="24"/>
        </w:rPr>
      </w:pPr>
      <w:r w:rsidRPr="0051484A">
        <w:rPr>
          <w:sz w:val="24"/>
          <w:szCs w:val="24"/>
        </w:rPr>
        <w:t xml:space="preserve">Przepisz z wiersza </w:t>
      </w:r>
      <w:r w:rsidR="008A4E02">
        <w:rPr>
          <w:sz w:val="24"/>
          <w:szCs w:val="24"/>
        </w:rPr>
        <w:t xml:space="preserve">5 </w:t>
      </w:r>
      <w:r w:rsidRPr="0051484A">
        <w:rPr>
          <w:sz w:val="24"/>
          <w:szCs w:val="24"/>
        </w:rPr>
        <w:t xml:space="preserve">par rymujących się </w:t>
      </w:r>
      <w:r w:rsidR="00983AFB" w:rsidRPr="0051484A">
        <w:rPr>
          <w:sz w:val="24"/>
          <w:szCs w:val="24"/>
        </w:rPr>
        <w:t xml:space="preserve">wyrazów: </w:t>
      </w:r>
      <w:proofErr w:type="spellStart"/>
      <w:r w:rsidRPr="0051484A">
        <w:rPr>
          <w:sz w:val="24"/>
          <w:szCs w:val="24"/>
        </w:rPr>
        <w:t>d</w:t>
      </w:r>
      <w:r w:rsidRPr="0051484A">
        <w:rPr>
          <w:sz w:val="24"/>
          <w:szCs w:val="24"/>
          <w:u w:val="single"/>
        </w:rPr>
        <w:t>ębie</w:t>
      </w:r>
      <w:proofErr w:type="spellEnd"/>
      <w:r w:rsidRPr="0051484A">
        <w:rPr>
          <w:sz w:val="24"/>
          <w:szCs w:val="24"/>
        </w:rPr>
        <w:t xml:space="preserve"> – przezi</w:t>
      </w:r>
      <w:r w:rsidRPr="0051484A">
        <w:rPr>
          <w:sz w:val="24"/>
          <w:szCs w:val="24"/>
          <w:u w:val="single"/>
        </w:rPr>
        <w:t>ębię</w:t>
      </w:r>
      <w:r w:rsidR="0036605F">
        <w:rPr>
          <w:sz w:val="24"/>
          <w:szCs w:val="24"/>
          <w:u w:val="single"/>
        </w:rPr>
        <w:t xml:space="preserve"> </w:t>
      </w:r>
      <w:r w:rsidRPr="0051484A">
        <w:rPr>
          <w:sz w:val="24"/>
          <w:szCs w:val="24"/>
        </w:rPr>
        <w:t>…</w:t>
      </w:r>
    </w:p>
    <w:p w:rsidR="0051484A" w:rsidRPr="0051484A" w:rsidRDefault="008F3912" w:rsidP="008F3912">
      <w:pPr>
        <w:numPr>
          <w:ilvl w:val="0"/>
          <w:numId w:val="3"/>
        </w:numPr>
        <w:spacing w:after="0" w:line="360" w:lineRule="atLeast"/>
        <w:ind w:left="850" w:hanging="357"/>
        <w:rPr>
          <w:i/>
          <w:sz w:val="24"/>
          <w:szCs w:val="24"/>
        </w:rPr>
      </w:pPr>
      <w:r w:rsidRPr="008F3912">
        <w:rPr>
          <w:color w:val="FF0000"/>
          <w:sz w:val="52"/>
          <w:szCs w:val="52"/>
        </w:rPr>
        <w:t>.</w:t>
      </w:r>
      <w:r w:rsidR="0051484A" w:rsidRPr="0051484A">
        <w:rPr>
          <w:sz w:val="24"/>
          <w:szCs w:val="24"/>
        </w:rPr>
        <w:t>Znajdź w wierszu po trzy czasowniki, rzeczowniki i przymiotniki. Zapisz je</w:t>
      </w:r>
      <w:r w:rsidR="0051484A" w:rsidRPr="0051484A">
        <w:rPr>
          <w:sz w:val="24"/>
          <w:szCs w:val="24"/>
        </w:rPr>
        <w:br/>
        <w:t xml:space="preserve"> w tabelce.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484A" w:rsidRPr="0051484A" w:rsidTr="00815A39">
        <w:trPr>
          <w:jc w:val="center"/>
        </w:trPr>
        <w:tc>
          <w:tcPr>
            <w:tcW w:w="3020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sz w:val="24"/>
                <w:szCs w:val="24"/>
              </w:rPr>
            </w:pPr>
            <w:r w:rsidRPr="0051484A">
              <w:rPr>
                <w:sz w:val="24"/>
                <w:szCs w:val="24"/>
              </w:rPr>
              <w:t>Czasownik</w:t>
            </w: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sz w:val="24"/>
                <w:szCs w:val="24"/>
              </w:rPr>
            </w:pPr>
            <w:r w:rsidRPr="0051484A">
              <w:rPr>
                <w:sz w:val="24"/>
                <w:szCs w:val="24"/>
              </w:rPr>
              <w:t>Rzeczownik</w:t>
            </w: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sz w:val="24"/>
                <w:szCs w:val="24"/>
              </w:rPr>
            </w:pPr>
            <w:r w:rsidRPr="0051484A">
              <w:rPr>
                <w:sz w:val="24"/>
                <w:szCs w:val="24"/>
              </w:rPr>
              <w:t>Przymiotnik</w:t>
            </w:r>
          </w:p>
        </w:tc>
      </w:tr>
      <w:tr w:rsidR="0051484A" w:rsidRPr="0051484A" w:rsidTr="00815A39">
        <w:trPr>
          <w:jc w:val="center"/>
        </w:trPr>
        <w:tc>
          <w:tcPr>
            <w:tcW w:w="3020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</w:tr>
      <w:tr w:rsidR="0051484A" w:rsidRPr="0051484A" w:rsidTr="00815A39">
        <w:trPr>
          <w:jc w:val="center"/>
        </w:trPr>
        <w:tc>
          <w:tcPr>
            <w:tcW w:w="3020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</w:tr>
      <w:tr w:rsidR="0051484A" w:rsidRPr="0051484A" w:rsidTr="00815A39">
        <w:trPr>
          <w:jc w:val="center"/>
        </w:trPr>
        <w:tc>
          <w:tcPr>
            <w:tcW w:w="3020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51484A" w:rsidRPr="0051484A" w:rsidRDefault="0051484A" w:rsidP="0051484A">
            <w:pPr>
              <w:spacing w:after="160" w:line="360" w:lineRule="atLeast"/>
              <w:ind w:left="284"/>
              <w:rPr>
                <w:i/>
                <w:sz w:val="24"/>
                <w:szCs w:val="24"/>
              </w:rPr>
            </w:pPr>
          </w:p>
        </w:tc>
      </w:tr>
    </w:tbl>
    <w:p w:rsidR="0051484A" w:rsidRPr="0051484A" w:rsidRDefault="0051484A" w:rsidP="006F4253">
      <w:pPr>
        <w:numPr>
          <w:ilvl w:val="0"/>
          <w:numId w:val="8"/>
        </w:numPr>
        <w:spacing w:line="360" w:lineRule="atLeast"/>
        <w:rPr>
          <w:sz w:val="24"/>
          <w:szCs w:val="24"/>
        </w:rPr>
      </w:pPr>
      <w:r w:rsidRPr="0051484A">
        <w:rPr>
          <w:sz w:val="24"/>
          <w:szCs w:val="24"/>
        </w:rPr>
        <w:t xml:space="preserve">Otwórz ćwiczenia do j. polskiego </w:t>
      </w:r>
      <w:r w:rsidR="00E126C2">
        <w:rPr>
          <w:sz w:val="24"/>
          <w:szCs w:val="24"/>
        </w:rPr>
        <w:t xml:space="preserve">cz.4 na </w:t>
      </w:r>
      <w:r w:rsidRPr="0051484A">
        <w:rPr>
          <w:sz w:val="24"/>
          <w:szCs w:val="24"/>
        </w:rPr>
        <w:t>s</w:t>
      </w:r>
      <w:r>
        <w:rPr>
          <w:sz w:val="24"/>
          <w:szCs w:val="24"/>
        </w:rPr>
        <w:t xml:space="preserve">tr. </w:t>
      </w:r>
      <w:r w:rsidRPr="0051484A">
        <w:rPr>
          <w:sz w:val="24"/>
          <w:szCs w:val="24"/>
        </w:rPr>
        <w:t>16–17. Wykonaj zadania zgodnie z poleceniami.</w:t>
      </w:r>
    </w:p>
    <w:p w:rsidR="0051484A" w:rsidRDefault="00A713A2" w:rsidP="00E126C2">
      <w:pPr>
        <w:spacing w:line="360" w:lineRule="atLeast"/>
        <w:ind w:left="284" w:firstLine="424"/>
        <w:rPr>
          <w:sz w:val="24"/>
          <w:szCs w:val="24"/>
        </w:rPr>
      </w:pPr>
      <w:hyperlink r:id="rId11" w:anchor="p=19" w:history="1">
        <w:r w:rsidR="00E126C2" w:rsidRPr="000F02AD">
          <w:rPr>
            <w:rStyle w:val="Hipercze"/>
            <w:sz w:val="24"/>
            <w:szCs w:val="24"/>
          </w:rPr>
          <w:t>https://flipbooki.mac.pl/ew/oto-ja-klasa2-cwi-hum-4/mobile/index.html#p=19</w:t>
        </w:r>
      </w:hyperlink>
      <w:r w:rsidR="00E126C2">
        <w:rPr>
          <w:sz w:val="24"/>
          <w:szCs w:val="24"/>
        </w:rPr>
        <w:t xml:space="preserve"> </w:t>
      </w:r>
    </w:p>
    <w:p w:rsidR="00E126C2" w:rsidRDefault="00E126C2" w:rsidP="00E126C2">
      <w:pPr>
        <w:spacing w:line="360" w:lineRule="atLeast"/>
        <w:ind w:left="284" w:firstLine="424"/>
        <w:rPr>
          <w:sz w:val="24"/>
          <w:szCs w:val="24"/>
        </w:rPr>
      </w:pPr>
      <w:r>
        <w:rPr>
          <w:sz w:val="24"/>
          <w:szCs w:val="24"/>
        </w:rPr>
        <w:t xml:space="preserve">Zwróć uwagę w zadaniu 3, że informacja to jest przekazanie </w:t>
      </w:r>
      <w:r w:rsidR="0036605F">
        <w:rPr>
          <w:sz w:val="24"/>
          <w:szCs w:val="24"/>
        </w:rPr>
        <w:t>faktów, jakie</w:t>
      </w:r>
      <w:r>
        <w:rPr>
          <w:sz w:val="24"/>
          <w:szCs w:val="24"/>
        </w:rPr>
        <w:t xml:space="preserve"> mają lub miały miejsce natomiast opinia zawiera ocenę (czy coś uważamy za ładne, za grube, za dobre lub nie).</w:t>
      </w:r>
    </w:p>
    <w:p w:rsidR="00E126C2" w:rsidRDefault="00E126C2" w:rsidP="006F4253">
      <w:pPr>
        <w:pStyle w:val="Akapitzlist"/>
        <w:numPr>
          <w:ilvl w:val="0"/>
          <w:numId w:val="8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 w:rsidR="00815A39">
        <w:rPr>
          <w:sz w:val="24"/>
          <w:szCs w:val="24"/>
        </w:rPr>
        <w:t>nie masz książki</w:t>
      </w:r>
      <w:r>
        <w:rPr>
          <w:sz w:val="24"/>
          <w:szCs w:val="24"/>
        </w:rPr>
        <w:t xml:space="preserve"> przepisz z ćwiczeń w komputerze i wykonaj zad.1, 2</w:t>
      </w:r>
      <w:r w:rsidR="00815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3 USTNIE, </w:t>
      </w:r>
      <w:r w:rsidR="00815A39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="008F3912" w:rsidRPr="008F3912">
        <w:rPr>
          <w:color w:val="FF0000"/>
          <w:sz w:val="52"/>
          <w:szCs w:val="52"/>
        </w:rPr>
        <w:t>.</w:t>
      </w:r>
      <w:r>
        <w:rPr>
          <w:sz w:val="24"/>
          <w:szCs w:val="24"/>
        </w:rPr>
        <w:t>zad. 4, 5 i 6 pisemnie w zeszycie do języka polskiego.</w:t>
      </w:r>
      <w:r w:rsidR="008F3912">
        <w:rPr>
          <w:sz w:val="24"/>
          <w:szCs w:val="24"/>
        </w:rPr>
        <w:t xml:space="preserve"> </w:t>
      </w:r>
    </w:p>
    <w:p w:rsidR="00E126C2" w:rsidRDefault="00E126C2" w:rsidP="00815A39">
      <w:pPr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P</w:t>
      </w:r>
      <w:r w:rsidR="00815A39">
        <w:rPr>
          <w:sz w:val="24"/>
          <w:szCs w:val="24"/>
        </w:rPr>
        <w:t xml:space="preserve">odpowiedź dla </w:t>
      </w:r>
      <w:proofErr w:type="spellStart"/>
      <w:r w:rsidR="00815A39">
        <w:rPr>
          <w:sz w:val="24"/>
          <w:szCs w:val="24"/>
        </w:rPr>
        <w:t>Armana</w:t>
      </w:r>
      <w:proofErr w:type="spellEnd"/>
      <w:r w:rsidR="00815A39">
        <w:rPr>
          <w:sz w:val="24"/>
          <w:szCs w:val="24"/>
        </w:rPr>
        <w:t>, Maksyma, L</w:t>
      </w:r>
      <w:r>
        <w:rPr>
          <w:sz w:val="24"/>
          <w:szCs w:val="24"/>
        </w:rPr>
        <w:t xml:space="preserve">izy i </w:t>
      </w:r>
      <w:r w:rsidR="0036605F">
        <w:rPr>
          <w:sz w:val="24"/>
          <w:szCs w:val="24"/>
        </w:rPr>
        <w:t>tych, którzy</w:t>
      </w:r>
      <w:r>
        <w:rPr>
          <w:sz w:val="24"/>
          <w:szCs w:val="24"/>
        </w:rPr>
        <w:t xml:space="preserve"> potrzebują:</w:t>
      </w:r>
    </w:p>
    <w:p w:rsidR="00E126C2" w:rsidRPr="008A4E02" w:rsidRDefault="00E126C2" w:rsidP="00815A39">
      <w:pPr>
        <w:spacing w:line="360" w:lineRule="atLeast"/>
        <w:ind w:left="567"/>
        <w:rPr>
          <w:spacing w:val="22"/>
          <w:sz w:val="24"/>
          <w:szCs w:val="24"/>
        </w:rPr>
      </w:pPr>
      <w:r w:rsidRPr="008A4E02">
        <w:rPr>
          <w:spacing w:val="22"/>
          <w:sz w:val="24"/>
          <w:szCs w:val="24"/>
        </w:rPr>
        <w:t>d</w:t>
      </w:r>
      <w:r w:rsidRPr="008A4E02">
        <w:rPr>
          <w:color w:val="FF0000"/>
          <w:spacing w:val="22"/>
          <w:sz w:val="24"/>
          <w:szCs w:val="24"/>
        </w:rPr>
        <w:t>ą</w:t>
      </w:r>
      <w:r w:rsidRPr="008A4E02">
        <w:rPr>
          <w:spacing w:val="22"/>
          <w:sz w:val="24"/>
          <w:szCs w:val="24"/>
        </w:rPr>
        <w:t>b – d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>by, żoł</w:t>
      </w:r>
      <w:r w:rsidRPr="008A4E02">
        <w:rPr>
          <w:color w:val="FF0000"/>
          <w:spacing w:val="22"/>
          <w:sz w:val="24"/>
          <w:szCs w:val="24"/>
        </w:rPr>
        <w:t>ą</w:t>
      </w:r>
      <w:r w:rsidRPr="008A4E02">
        <w:rPr>
          <w:spacing w:val="22"/>
          <w:sz w:val="24"/>
          <w:szCs w:val="24"/>
        </w:rPr>
        <w:t>dź – żoł</w:t>
      </w:r>
      <w:r w:rsidRPr="008A4E02">
        <w:rPr>
          <w:color w:val="FF0000"/>
          <w:spacing w:val="22"/>
          <w:sz w:val="24"/>
          <w:szCs w:val="24"/>
        </w:rPr>
        <w:t>ę</w:t>
      </w:r>
      <w:r w:rsidR="00815A39" w:rsidRPr="008A4E02">
        <w:rPr>
          <w:spacing w:val="22"/>
          <w:sz w:val="24"/>
          <w:szCs w:val="24"/>
        </w:rPr>
        <w:t>dzie;</w:t>
      </w:r>
    </w:p>
    <w:p w:rsidR="00E126C2" w:rsidRPr="008A4E02" w:rsidRDefault="00E126C2" w:rsidP="00815A39">
      <w:pPr>
        <w:spacing w:line="360" w:lineRule="atLeast"/>
        <w:ind w:left="567"/>
        <w:rPr>
          <w:spacing w:val="22"/>
          <w:sz w:val="24"/>
          <w:szCs w:val="24"/>
        </w:rPr>
      </w:pPr>
      <w:r w:rsidRPr="008A4E02">
        <w:rPr>
          <w:spacing w:val="22"/>
          <w:sz w:val="24"/>
          <w:szCs w:val="24"/>
        </w:rPr>
        <w:t>zi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 xml:space="preserve">ba, </w:t>
      </w:r>
      <w:proofErr w:type="spellStart"/>
      <w:r w:rsidRPr="008A4E02">
        <w:rPr>
          <w:spacing w:val="22"/>
          <w:sz w:val="24"/>
          <w:szCs w:val="24"/>
        </w:rPr>
        <w:t>d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>bie</w:t>
      </w:r>
      <w:proofErr w:type="spellEnd"/>
      <w:r w:rsidRPr="008A4E02">
        <w:rPr>
          <w:spacing w:val="22"/>
          <w:sz w:val="24"/>
          <w:szCs w:val="24"/>
        </w:rPr>
        <w:t>, żoł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>dziom</w:t>
      </w:r>
      <w:r w:rsidR="00815A39" w:rsidRPr="008A4E02">
        <w:rPr>
          <w:spacing w:val="22"/>
          <w:sz w:val="24"/>
          <w:szCs w:val="24"/>
        </w:rPr>
        <w:t>;</w:t>
      </w:r>
    </w:p>
    <w:p w:rsidR="00E126C2" w:rsidRDefault="00E126C2" w:rsidP="00815A39">
      <w:pPr>
        <w:spacing w:line="360" w:lineRule="atLeast"/>
        <w:ind w:left="567"/>
        <w:rPr>
          <w:sz w:val="24"/>
          <w:szCs w:val="24"/>
        </w:rPr>
      </w:pPr>
      <w:r w:rsidRPr="008A4E02">
        <w:rPr>
          <w:spacing w:val="22"/>
          <w:sz w:val="24"/>
          <w:szCs w:val="24"/>
        </w:rPr>
        <w:t>r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>ka, t</w:t>
      </w:r>
      <w:r w:rsidRPr="008A4E02">
        <w:rPr>
          <w:color w:val="FF0000"/>
          <w:spacing w:val="22"/>
          <w:sz w:val="24"/>
          <w:szCs w:val="24"/>
        </w:rPr>
        <w:t>ę</w:t>
      </w:r>
      <w:r w:rsidRPr="008A4E02">
        <w:rPr>
          <w:spacing w:val="22"/>
          <w:sz w:val="24"/>
          <w:szCs w:val="24"/>
        </w:rPr>
        <w:t>cza</w:t>
      </w:r>
      <w:r w:rsidR="00815A39" w:rsidRPr="008A4E02">
        <w:rPr>
          <w:spacing w:val="24"/>
          <w:sz w:val="24"/>
          <w:szCs w:val="24"/>
        </w:rPr>
        <w:t xml:space="preserve"> </w:t>
      </w:r>
      <w:r w:rsidR="00815A39">
        <w:rPr>
          <w:sz w:val="24"/>
          <w:szCs w:val="24"/>
        </w:rPr>
        <w:t>– z tymi wyrazami ułóż zdania;</w:t>
      </w:r>
    </w:p>
    <w:p w:rsidR="00815A39" w:rsidRPr="00815A39" w:rsidRDefault="00815A39" w:rsidP="00815A39">
      <w:pPr>
        <w:rPr>
          <w:b/>
          <w:i/>
          <w:sz w:val="24"/>
          <w:szCs w:val="24"/>
        </w:rPr>
      </w:pPr>
      <w:r w:rsidRPr="00815A39">
        <w:rPr>
          <w:b/>
          <w:i/>
          <w:sz w:val="24"/>
          <w:szCs w:val="24"/>
        </w:rPr>
        <w:t>Edukacja matematyczna</w:t>
      </w:r>
      <w:r>
        <w:rPr>
          <w:b/>
          <w:i/>
          <w:sz w:val="24"/>
          <w:szCs w:val="24"/>
        </w:rPr>
        <w:t>:</w:t>
      </w:r>
    </w:p>
    <w:p w:rsidR="00815A39" w:rsidRPr="009530F9" w:rsidRDefault="00815A39" w:rsidP="009E06AD">
      <w:pPr>
        <w:pStyle w:val="Akapitzlist"/>
        <w:numPr>
          <w:ilvl w:val="0"/>
          <w:numId w:val="5"/>
        </w:numPr>
        <w:spacing w:after="0" w:line="380" w:lineRule="atLeast"/>
        <w:ind w:left="426"/>
        <w:rPr>
          <w:i/>
          <w:color w:val="00823B"/>
          <w:sz w:val="24"/>
          <w:szCs w:val="24"/>
          <w:u w:val="single"/>
        </w:rPr>
      </w:pPr>
      <w:r w:rsidRPr="00C30433">
        <w:rPr>
          <w:sz w:val="24"/>
          <w:szCs w:val="24"/>
        </w:rPr>
        <w:t xml:space="preserve">Otwórz zeszyt do matematyki. </w:t>
      </w:r>
      <w:r>
        <w:rPr>
          <w:sz w:val="24"/>
          <w:szCs w:val="24"/>
        </w:rPr>
        <w:t xml:space="preserve">Zapisz dzisiejszą datę i temat: </w:t>
      </w:r>
      <w:r w:rsidRPr="009530F9">
        <w:rPr>
          <w:i/>
          <w:color w:val="00823B"/>
          <w:sz w:val="24"/>
          <w:szCs w:val="24"/>
          <w:u w:val="single"/>
        </w:rPr>
        <w:t>Porównujemy liczby trzycyfrowe.</w:t>
      </w:r>
    </w:p>
    <w:p w:rsidR="00815A39" w:rsidRPr="00C30433" w:rsidRDefault="00815A39" w:rsidP="009E06AD">
      <w:pPr>
        <w:pStyle w:val="Akapitzlist"/>
        <w:numPr>
          <w:ilvl w:val="0"/>
          <w:numId w:val="6"/>
        </w:numPr>
        <w:spacing w:after="0" w:line="380" w:lineRule="atLeast"/>
        <w:ind w:left="709"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Rozwiąż w zeszycie zadania.</w:t>
      </w:r>
    </w:p>
    <w:p w:rsidR="00815A39" w:rsidRDefault="008A4E02" w:rsidP="008A4E02">
      <w:pPr>
        <w:pStyle w:val="Akapitzlist"/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>Uzupełnij każdą parę brakującą liczbą, tak by nierówności były prawdziwe: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>… &gt; 340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 xml:space="preserve">500 &gt; …  </w:t>
      </w:r>
      <w:r>
        <w:rPr>
          <w:sz w:val="24"/>
          <w:szCs w:val="24"/>
        </w:rPr>
        <w:t xml:space="preserve">   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 xml:space="preserve">990 &lt; …  </w:t>
      </w:r>
      <w:r>
        <w:rPr>
          <w:sz w:val="24"/>
          <w:szCs w:val="24"/>
        </w:rPr>
        <w:t xml:space="preserve">    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 xml:space="preserve">270 &gt; 2…  </w:t>
      </w:r>
      <w:r>
        <w:rPr>
          <w:sz w:val="24"/>
          <w:szCs w:val="24"/>
        </w:rPr>
        <w:t xml:space="preserve">    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 xml:space="preserve">380 &lt; 4…  </w:t>
      </w:r>
      <w:r>
        <w:rPr>
          <w:sz w:val="24"/>
          <w:szCs w:val="24"/>
        </w:rPr>
        <w:t xml:space="preserve">  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 w:rsidRPr="00C30433">
        <w:rPr>
          <w:sz w:val="24"/>
          <w:szCs w:val="24"/>
        </w:rPr>
        <w:t xml:space="preserve">600 = …. </w:t>
      </w:r>
      <w:r>
        <w:rPr>
          <w:sz w:val="24"/>
          <w:szCs w:val="24"/>
        </w:rPr>
        <w:t xml:space="preserve">   </w:t>
      </w:r>
    </w:p>
    <w:p w:rsidR="008A4E02" w:rsidRDefault="00815A39" w:rsidP="008A4E02">
      <w:pPr>
        <w:pStyle w:val="Akapitzlist"/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8A4E02">
        <w:rPr>
          <w:sz w:val="24"/>
          <w:szCs w:val="24"/>
        </w:rPr>
        <w:t>.</w:t>
      </w:r>
      <w:r>
        <w:rPr>
          <w:sz w:val="24"/>
          <w:szCs w:val="24"/>
        </w:rPr>
        <w:t xml:space="preserve">…&lt; </w:t>
      </w:r>
      <w:r w:rsidR="008A4E02">
        <w:rPr>
          <w:sz w:val="24"/>
          <w:szCs w:val="24"/>
        </w:rPr>
        <w:t>.</w:t>
      </w:r>
      <w:r>
        <w:rPr>
          <w:sz w:val="24"/>
          <w:szCs w:val="24"/>
        </w:rPr>
        <w:t xml:space="preserve">…45   </w:t>
      </w:r>
    </w:p>
    <w:p w:rsidR="008F3912" w:rsidRDefault="008F3912" w:rsidP="00815A39">
      <w:pPr>
        <w:pStyle w:val="Akapitzlist"/>
        <w:rPr>
          <w:sz w:val="24"/>
          <w:szCs w:val="24"/>
        </w:rPr>
      </w:pPr>
    </w:p>
    <w:p w:rsidR="00815A39" w:rsidRDefault="00815A39" w:rsidP="00815A3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głośno zapisy.</w:t>
      </w:r>
    </w:p>
    <w:p w:rsidR="00815A39" w:rsidRDefault="006F4253" w:rsidP="009E06AD">
      <w:pPr>
        <w:pStyle w:val="Akapitzlist"/>
        <w:numPr>
          <w:ilvl w:val="0"/>
          <w:numId w:val="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Przerysuj do zeszytu i u</w:t>
      </w:r>
      <w:r w:rsidR="00815A39">
        <w:rPr>
          <w:sz w:val="24"/>
          <w:szCs w:val="24"/>
        </w:rPr>
        <w:t>zupełnij tabelkę</w:t>
      </w:r>
    </w:p>
    <w:p w:rsidR="00815A39" w:rsidRDefault="00815A39" w:rsidP="00815A3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</w:tblGrid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Default="008A4E02" w:rsidP="0035119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1170" w:type="dxa"/>
            <w:vAlign w:val="center"/>
          </w:tcPr>
          <w:p w:rsidR="00815A39" w:rsidRDefault="0035119A" w:rsidP="0035119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setki</w:t>
            </w:r>
            <w:r>
              <w:rPr>
                <w:sz w:val="24"/>
                <w:szCs w:val="24"/>
              </w:rPr>
              <w:br/>
              <w:t>(s)</w:t>
            </w:r>
          </w:p>
        </w:tc>
        <w:tc>
          <w:tcPr>
            <w:tcW w:w="1169" w:type="dxa"/>
            <w:vAlign w:val="center"/>
          </w:tcPr>
          <w:p w:rsidR="00815A39" w:rsidRDefault="0035119A" w:rsidP="0035119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dziesiątki</w:t>
            </w:r>
            <w:r>
              <w:rPr>
                <w:sz w:val="24"/>
                <w:szCs w:val="24"/>
              </w:rPr>
              <w:br/>
              <w:t>(d)</w:t>
            </w:r>
          </w:p>
        </w:tc>
        <w:tc>
          <w:tcPr>
            <w:tcW w:w="1170" w:type="dxa"/>
            <w:vAlign w:val="center"/>
          </w:tcPr>
          <w:p w:rsidR="00815A39" w:rsidRDefault="0035119A" w:rsidP="0035119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jedności</w:t>
            </w:r>
            <w:r>
              <w:rPr>
                <w:sz w:val="24"/>
                <w:szCs w:val="24"/>
              </w:rPr>
              <w:br/>
              <w:t>(j)</w:t>
            </w: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4</w:t>
            </w: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1</w:t>
            </w: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5119A" w:rsidTr="0035119A">
        <w:trPr>
          <w:trHeight w:val="397"/>
        </w:trPr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69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815A39" w:rsidRPr="0035119A" w:rsidRDefault="00815A39" w:rsidP="0035119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5119A">
              <w:rPr>
                <w:b/>
                <w:sz w:val="28"/>
                <w:szCs w:val="28"/>
              </w:rPr>
              <w:t>0</w:t>
            </w:r>
          </w:p>
        </w:tc>
      </w:tr>
    </w:tbl>
    <w:p w:rsidR="00815A39" w:rsidRDefault="00815A39" w:rsidP="00815A39">
      <w:pPr>
        <w:pStyle w:val="Akapitzlist"/>
        <w:rPr>
          <w:sz w:val="24"/>
          <w:szCs w:val="24"/>
        </w:rPr>
      </w:pPr>
    </w:p>
    <w:p w:rsidR="00815A39" w:rsidRDefault="00815A39" w:rsidP="00815A39">
      <w:pPr>
        <w:pStyle w:val="Akapitzlist"/>
        <w:rPr>
          <w:sz w:val="24"/>
          <w:szCs w:val="24"/>
        </w:rPr>
      </w:pPr>
    </w:p>
    <w:p w:rsidR="00815A39" w:rsidRPr="0035119A" w:rsidRDefault="00815A39" w:rsidP="009E06AD">
      <w:pPr>
        <w:pStyle w:val="Akapitzlist"/>
        <w:numPr>
          <w:ilvl w:val="0"/>
          <w:numId w:val="5"/>
        </w:numPr>
        <w:ind w:left="567"/>
        <w:rPr>
          <w:sz w:val="24"/>
          <w:szCs w:val="24"/>
        </w:rPr>
      </w:pPr>
      <w:r w:rsidRPr="0035119A">
        <w:rPr>
          <w:sz w:val="24"/>
          <w:szCs w:val="24"/>
        </w:rPr>
        <w:t xml:space="preserve">Otwórz ćw. mat.-przyr. </w:t>
      </w:r>
      <w:r w:rsidR="003A69B2">
        <w:rPr>
          <w:sz w:val="24"/>
          <w:szCs w:val="24"/>
        </w:rPr>
        <w:t xml:space="preserve">na </w:t>
      </w:r>
      <w:r w:rsidRPr="0035119A">
        <w:rPr>
          <w:sz w:val="24"/>
          <w:szCs w:val="24"/>
        </w:rPr>
        <w:t>s</w:t>
      </w:r>
      <w:r w:rsidR="003A69B2">
        <w:rPr>
          <w:sz w:val="24"/>
          <w:szCs w:val="24"/>
        </w:rPr>
        <w:t>tr</w:t>
      </w:r>
      <w:r w:rsidRPr="0035119A">
        <w:rPr>
          <w:sz w:val="24"/>
          <w:szCs w:val="24"/>
        </w:rPr>
        <w:t>.52 i wykonaj zadania zgodnie z poleceniami.</w:t>
      </w:r>
    </w:p>
    <w:p w:rsidR="0035119A" w:rsidRPr="0035119A" w:rsidRDefault="00A713A2" w:rsidP="0035119A">
      <w:pPr>
        <w:ind w:left="360"/>
        <w:rPr>
          <w:sz w:val="24"/>
          <w:szCs w:val="24"/>
        </w:rPr>
      </w:pPr>
      <w:hyperlink r:id="rId12" w:anchor="p=54" w:history="1">
        <w:r w:rsidR="0035119A" w:rsidRPr="000F02AD">
          <w:rPr>
            <w:rStyle w:val="Hipercze"/>
            <w:sz w:val="24"/>
            <w:szCs w:val="24"/>
          </w:rPr>
          <w:t>https://flipbooki.mac.pl/ew/druk/oto-ja-klasa2-cwi-mat-2/mobile/index.html#p=54</w:t>
        </w:r>
      </w:hyperlink>
      <w:r w:rsidR="0035119A">
        <w:rPr>
          <w:sz w:val="24"/>
          <w:szCs w:val="24"/>
        </w:rPr>
        <w:t xml:space="preserve"> </w:t>
      </w:r>
    </w:p>
    <w:p w:rsidR="00815A39" w:rsidRDefault="0035119A" w:rsidP="009E06AD">
      <w:pPr>
        <w:pStyle w:val="Akapitzlist"/>
        <w:numPr>
          <w:ilvl w:val="0"/>
          <w:numId w:val="6"/>
        </w:numPr>
        <w:spacing w:line="360" w:lineRule="atLeast"/>
        <w:ind w:left="709"/>
        <w:rPr>
          <w:sz w:val="24"/>
          <w:szCs w:val="24"/>
        </w:rPr>
      </w:pPr>
      <w:r w:rsidRPr="0035119A">
        <w:rPr>
          <w:sz w:val="24"/>
          <w:szCs w:val="24"/>
        </w:rPr>
        <w:t>Zadanie 1 i 3 wykonują wszyscy.</w:t>
      </w:r>
    </w:p>
    <w:p w:rsidR="0035119A" w:rsidRDefault="0035119A" w:rsidP="009E06AD">
      <w:pPr>
        <w:pStyle w:val="Akapitzlist"/>
        <w:numPr>
          <w:ilvl w:val="3"/>
          <w:numId w:val="6"/>
        </w:numPr>
        <w:spacing w:line="36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Zadanie 2 i 4 </w:t>
      </w:r>
      <w:r w:rsidRPr="0035119A">
        <w:rPr>
          <w:sz w:val="24"/>
          <w:szCs w:val="24"/>
        </w:rPr>
        <w:t>dla chętnych</w:t>
      </w:r>
      <w:r>
        <w:rPr>
          <w:sz w:val="24"/>
          <w:szCs w:val="24"/>
        </w:rPr>
        <w:t xml:space="preserve"> lubiących matematykę.</w:t>
      </w:r>
    </w:p>
    <w:p w:rsidR="009530F9" w:rsidRPr="009530F9" w:rsidRDefault="009530F9" w:rsidP="009530F9">
      <w:pPr>
        <w:spacing w:line="360" w:lineRule="atLeast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Dbajcie o siebie p. Kasia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3A69B2" w:rsidRDefault="003A69B2" w:rsidP="003A69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Język </w:t>
      </w:r>
      <w:r w:rsidRPr="003A69B2">
        <w:rPr>
          <w:b/>
          <w:i/>
          <w:sz w:val="24"/>
          <w:szCs w:val="24"/>
        </w:rPr>
        <w:t>angielski:</w:t>
      </w:r>
    </w:p>
    <w:p w:rsidR="003A69B2" w:rsidRPr="003A69B2" w:rsidRDefault="003A69B2" w:rsidP="003A69B2">
      <w:pPr>
        <w:rPr>
          <w:sz w:val="24"/>
          <w:szCs w:val="24"/>
        </w:rPr>
      </w:pPr>
      <w:r w:rsidRPr="003A69B2">
        <w:rPr>
          <w:sz w:val="24"/>
          <w:szCs w:val="24"/>
        </w:rPr>
        <w:t>Dzień dobry</w:t>
      </w:r>
    </w:p>
    <w:p w:rsidR="003A69B2" w:rsidRPr="003A69B2" w:rsidRDefault="003A69B2" w:rsidP="003A69B2">
      <w:pPr>
        <w:rPr>
          <w:b/>
          <w:sz w:val="24"/>
          <w:szCs w:val="24"/>
        </w:rPr>
      </w:pPr>
      <w:r w:rsidRPr="003A69B2">
        <w:rPr>
          <w:sz w:val="24"/>
          <w:szCs w:val="24"/>
        </w:rPr>
        <w:t>Na pewno pamiętasz z poprzednich lat nauk</w:t>
      </w:r>
      <w:r w:rsidR="006F4253">
        <w:rPr>
          <w:sz w:val="24"/>
          <w:szCs w:val="24"/>
        </w:rPr>
        <w:t>i, nazwy produktów spożywczych.</w:t>
      </w:r>
      <w:r w:rsidR="006F4253">
        <w:rPr>
          <w:sz w:val="24"/>
          <w:szCs w:val="24"/>
        </w:rPr>
        <w:br/>
      </w:r>
      <w:r w:rsidRPr="003A69B2">
        <w:rPr>
          <w:b/>
          <w:sz w:val="24"/>
          <w:szCs w:val="24"/>
        </w:rPr>
        <w:t>Nazwij jak najwięcej produktów spożywczych, które widzisz wokół siebie.</w:t>
      </w:r>
    </w:p>
    <w:p w:rsidR="003A69B2" w:rsidRPr="003A69B2" w:rsidRDefault="003A69B2" w:rsidP="003A69B2">
      <w:pPr>
        <w:rPr>
          <w:b/>
          <w:sz w:val="24"/>
          <w:szCs w:val="24"/>
        </w:rPr>
      </w:pPr>
      <w:r w:rsidRPr="003A69B2">
        <w:rPr>
          <w:b/>
          <w:sz w:val="24"/>
          <w:szCs w:val="24"/>
        </w:rPr>
        <w:t xml:space="preserve">Jeżeli nie masz w domu książki do języka angielskiego, bądź zeszytu ćwiczeń znajdziesz go na eDesk.pearson.pl. Aby się zarejestrować potrzebna jest pomoc opiekuna. Na </w:t>
      </w:r>
      <w:proofErr w:type="spellStart"/>
      <w:r w:rsidRPr="003A69B2">
        <w:rPr>
          <w:b/>
          <w:sz w:val="24"/>
          <w:szCs w:val="24"/>
        </w:rPr>
        <w:t>eDesk</w:t>
      </w:r>
      <w:proofErr w:type="spellEnd"/>
      <w:r w:rsidRPr="003A69B2">
        <w:rPr>
          <w:b/>
          <w:sz w:val="24"/>
          <w:szCs w:val="24"/>
        </w:rPr>
        <w:t xml:space="preserve"> znajdziesz też nagrania do podręcznika oraz gry, których używamy na lekcjach. Dostęp do tej strony przyda Ci się również w następnych latach nauki języka angielskiego. </w:t>
      </w:r>
    </w:p>
    <w:p w:rsidR="003A69B2" w:rsidRPr="003A69B2" w:rsidRDefault="003A69B2" w:rsidP="003A69B2">
      <w:pPr>
        <w:rPr>
          <w:b/>
          <w:sz w:val="24"/>
          <w:szCs w:val="24"/>
        </w:rPr>
      </w:pPr>
      <w:r w:rsidRPr="003A69B2">
        <w:rPr>
          <w:b/>
          <w:sz w:val="24"/>
          <w:szCs w:val="24"/>
        </w:rPr>
        <w:t xml:space="preserve">Jeżeli masz dostęp do </w:t>
      </w:r>
      <w:proofErr w:type="spellStart"/>
      <w:r w:rsidRPr="003A69B2">
        <w:rPr>
          <w:b/>
          <w:sz w:val="24"/>
          <w:szCs w:val="24"/>
        </w:rPr>
        <w:t>eDesk</w:t>
      </w:r>
      <w:proofErr w:type="spellEnd"/>
      <w:r w:rsidRPr="003A69B2">
        <w:rPr>
          <w:b/>
          <w:sz w:val="24"/>
          <w:szCs w:val="24"/>
        </w:rPr>
        <w:t xml:space="preserve"> wysłuchaj ścieżki 2.37. (wymowa poniższych słówek).</w:t>
      </w:r>
      <w:r w:rsidR="006F4253">
        <w:rPr>
          <w:b/>
          <w:sz w:val="24"/>
          <w:szCs w:val="24"/>
        </w:rPr>
        <w:br/>
      </w:r>
      <w:r w:rsidRPr="003A69B2">
        <w:rPr>
          <w:b/>
          <w:sz w:val="24"/>
          <w:szCs w:val="24"/>
        </w:rPr>
        <w:t>Powtórz za lektorem nowe słówka. Następnie wykonaj ćwiczenie z karty pracy.</w:t>
      </w:r>
    </w:p>
    <w:p w:rsidR="003A69B2" w:rsidRPr="00A36697" w:rsidRDefault="003A69B2" w:rsidP="003A69B2">
      <w:pPr>
        <w:rPr>
          <w:sz w:val="24"/>
          <w:szCs w:val="24"/>
        </w:rPr>
      </w:pPr>
      <w:r w:rsidRPr="003A69B2">
        <w:rPr>
          <w:sz w:val="24"/>
          <w:szCs w:val="24"/>
        </w:rPr>
        <w:t xml:space="preserve">Jak się dostać do ścieżki 2.37? Po </w:t>
      </w:r>
      <w:r w:rsidR="00983AFB" w:rsidRPr="003A69B2">
        <w:rPr>
          <w:sz w:val="24"/>
          <w:szCs w:val="24"/>
        </w:rPr>
        <w:t>rejestracji:</w:t>
      </w:r>
      <w:r w:rsidR="008F3912">
        <w:rPr>
          <w:sz w:val="24"/>
          <w:szCs w:val="24"/>
        </w:rPr>
        <w:t xml:space="preserve"> </w:t>
      </w:r>
      <w:r w:rsidRPr="003A69B2">
        <w:rPr>
          <w:sz w:val="24"/>
          <w:szCs w:val="24"/>
        </w:rPr>
        <w:t xml:space="preserve">Na głównej stronie </w:t>
      </w:r>
      <w:proofErr w:type="spellStart"/>
      <w:r w:rsidRPr="003A69B2">
        <w:rPr>
          <w:sz w:val="24"/>
          <w:szCs w:val="24"/>
        </w:rPr>
        <w:t>eDesk</w:t>
      </w:r>
      <w:proofErr w:type="spellEnd"/>
      <w:r w:rsidRPr="003A69B2">
        <w:rPr>
          <w:sz w:val="24"/>
          <w:szCs w:val="24"/>
        </w:rPr>
        <w:t xml:space="preserve"> -po lewej stronie moje publikacja-język angielski-szkoła </w:t>
      </w:r>
      <w:proofErr w:type="spellStart"/>
      <w:r w:rsidRPr="003A69B2">
        <w:rPr>
          <w:sz w:val="24"/>
          <w:szCs w:val="24"/>
        </w:rPr>
        <w:t>podstawowa-New</w:t>
      </w:r>
      <w:proofErr w:type="spellEnd"/>
      <w:r w:rsidRPr="003A69B2">
        <w:rPr>
          <w:sz w:val="24"/>
          <w:szCs w:val="24"/>
        </w:rPr>
        <w:t xml:space="preserve"> English Adventure-New English Adventure 2-Class Cd 2-ścieżka 2.37</w:t>
      </w:r>
    </w:p>
    <w:p w:rsidR="003A69B2" w:rsidRDefault="003A69B2" w:rsidP="003A69B2">
      <w:r>
        <w:rPr>
          <w:noProof/>
          <w:lang w:eastAsia="pl-PL"/>
        </w:rPr>
        <w:drawing>
          <wp:inline distT="0" distB="0" distL="0" distR="0" wp14:anchorId="369E981E" wp14:editId="7D3E9288">
            <wp:extent cx="1157468" cy="736717"/>
            <wp:effectExtent l="0" t="0" r="5080" b="635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59" cy="73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>
      <w:r>
        <w:t xml:space="preserve">GRAPES </w:t>
      </w:r>
    </w:p>
    <w:p w:rsidR="003A69B2" w:rsidRDefault="003A69B2" w:rsidP="003A69B2">
      <w:r>
        <w:rPr>
          <w:noProof/>
          <w:lang w:eastAsia="pl-PL"/>
        </w:rPr>
        <w:drawing>
          <wp:inline distT="0" distB="0" distL="0" distR="0" wp14:anchorId="6488713A" wp14:editId="616CA7CB">
            <wp:extent cx="1157468" cy="707844"/>
            <wp:effectExtent l="0" t="0" r="5080" b="0"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14" cy="70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/>
    <w:p w:rsidR="003A69B2" w:rsidRDefault="003A69B2" w:rsidP="003A69B2">
      <w:r>
        <w:t xml:space="preserve">BREAD </w:t>
      </w:r>
    </w:p>
    <w:p w:rsidR="003A69B2" w:rsidRDefault="003A69B2" w:rsidP="003A69B2">
      <w:r>
        <w:rPr>
          <w:noProof/>
          <w:lang w:eastAsia="pl-PL"/>
        </w:rPr>
        <w:lastRenderedPageBreak/>
        <w:drawing>
          <wp:inline distT="0" distB="0" distL="0" distR="0" wp14:anchorId="206DFBE7" wp14:editId="366588A3">
            <wp:extent cx="1151681" cy="794308"/>
            <wp:effectExtent l="0" t="0" r="0" b="6350"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5" cy="7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>
      <w:r>
        <w:t>CHEESE</w:t>
      </w:r>
    </w:p>
    <w:p w:rsidR="003A69B2" w:rsidRDefault="003A69B2" w:rsidP="003A69B2">
      <w:r>
        <w:t xml:space="preserve">    </w:t>
      </w:r>
      <w:r>
        <w:rPr>
          <w:noProof/>
          <w:lang w:eastAsia="pl-PL"/>
        </w:rPr>
        <w:drawing>
          <wp:inline distT="0" distB="0" distL="0" distR="0" wp14:anchorId="7037A623" wp14:editId="21ED6D26">
            <wp:extent cx="1299309" cy="833378"/>
            <wp:effectExtent l="0" t="0" r="0" b="5080"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21" cy="8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>
      <w:r>
        <w:t>STRAWBERRY</w:t>
      </w:r>
    </w:p>
    <w:p w:rsidR="003A69B2" w:rsidRDefault="003A69B2" w:rsidP="003A69B2">
      <w:r>
        <w:rPr>
          <w:noProof/>
          <w:lang w:eastAsia="pl-PL"/>
        </w:rPr>
        <w:drawing>
          <wp:inline distT="0" distB="0" distL="0" distR="0" wp14:anchorId="2C811BF4" wp14:editId="701A2E9D">
            <wp:extent cx="978061" cy="800364"/>
            <wp:effectExtent l="0" t="0" r="0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38" cy="80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>
      <w:r>
        <w:t>MUSHROOMS</w:t>
      </w:r>
    </w:p>
    <w:p w:rsidR="003A69B2" w:rsidRDefault="003A69B2" w:rsidP="003A69B2">
      <w:r>
        <w:rPr>
          <w:noProof/>
          <w:lang w:eastAsia="pl-PL"/>
        </w:rPr>
        <w:drawing>
          <wp:inline distT="0" distB="0" distL="0" distR="0" wp14:anchorId="377B281C" wp14:editId="0ABE8361">
            <wp:extent cx="1290577" cy="593694"/>
            <wp:effectExtent l="0" t="0" r="5080" b="0"/>
            <wp:docPr id="2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24" cy="5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2" w:rsidRDefault="003A69B2" w:rsidP="003A69B2">
      <w:r>
        <w:t xml:space="preserve">FISH </w:t>
      </w:r>
    </w:p>
    <w:p w:rsidR="003A69B2" w:rsidRDefault="003A69B2" w:rsidP="003A69B2"/>
    <w:p w:rsidR="003A69B2" w:rsidRDefault="003A69B2" w:rsidP="003A69B2">
      <w:r>
        <w:rPr>
          <w:noProof/>
          <w:lang w:eastAsia="pl-PL"/>
        </w:rPr>
        <w:drawing>
          <wp:inline distT="0" distB="0" distL="0" distR="0" wp14:anchorId="49C2E579" wp14:editId="54EA2680">
            <wp:extent cx="3975904" cy="4786757"/>
            <wp:effectExtent l="0" t="0" r="571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72" cy="47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9B2" w:rsidSect="00CC6714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A2" w:rsidRDefault="00A713A2" w:rsidP="00BB7B52">
      <w:pPr>
        <w:spacing w:after="0" w:line="240" w:lineRule="auto"/>
      </w:pPr>
      <w:r>
        <w:separator/>
      </w:r>
    </w:p>
  </w:endnote>
  <w:endnote w:type="continuationSeparator" w:id="0">
    <w:p w:rsidR="00A713A2" w:rsidRDefault="00A713A2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A2" w:rsidRDefault="00A713A2" w:rsidP="00BB7B52">
      <w:pPr>
        <w:spacing w:after="0" w:line="240" w:lineRule="auto"/>
      </w:pPr>
      <w:r>
        <w:separator/>
      </w:r>
    </w:p>
  </w:footnote>
  <w:footnote w:type="continuationSeparator" w:id="0">
    <w:p w:rsidR="00A713A2" w:rsidRDefault="00A713A2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19B"/>
    <w:multiLevelType w:val="hybridMultilevel"/>
    <w:tmpl w:val="0F8A5D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84480B"/>
    <w:multiLevelType w:val="hybridMultilevel"/>
    <w:tmpl w:val="3158629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61F8B"/>
    <w:multiLevelType w:val="hybridMultilevel"/>
    <w:tmpl w:val="9CFAC5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E86832"/>
    <w:multiLevelType w:val="hybridMultilevel"/>
    <w:tmpl w:val="42704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21A20"/>
    <w:multiLevelType w:val="hybridMultilevel"/>
    <w:tmpl w:val="8BA6EE3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126A8"/>
    <w:multiLevelType w:val="hybridMultilevel"/>
    <w:tmpl w:val="A684A824"/>
    <w:lvl w:ilvl="0" w:tplc="0C38FB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5089B"/>
    <w:multiLevelType w:val="hybridMultilevel"/>
    <w:tmpl w:val="DB60A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0163F"/>
    <w:rsid w:val="00004DE1"/>
    <w:rsid w:val="000108AE"/>
    <w:rsid w:val="00013460"/>
    <w:rsid w:val="00024C9B"/>
    <w:rsid w:val="00037CA9"/>
    <w:rsid w:val="000449C5"/>
    <w:rsid w:val="00044A4D"/>
    <w:rsid w:val="00051DF2"/>
    <w:rsid w:val="0006441D"/>
    <w:rsid w:val="000779AA"/>
    <w:rsid w:val="00097F82"/>
    <w:rsid w:val="000B0BC3"/>
    <w:rsid w:val="000C6094"/>
    <w:rsid w:val="000E7F6D"/>
    <w:rsid w:val="000F10CB"/>
    <w:rsid w:val="00101EEE"/>
    <w:rsid w:val="00115B92"/>
    <w:rsid w:val="00125BAB"/>
    <w:rsid w:val="00134E83"/>
    <w:rsid w:val="0014477B"/>
    <w:rsid w:val="00174882"/>
    <w:rsid w:val="00175E55"/>
    <w:rsid w:val="00187316"/>
    <w:rsid w:val="001B6DA0"/>
    <w:rsid w:val="001D5651"/>
    <w:rsid w:val="001E16C3"/>
    <w:rsid w:val="001E2209"/>
    <w:rsid w:val="001F7B3C"/>
    <w:rsid w:val="00201B18"/>
    <w:rsid w:val="00205B66"/>
    <w:rsid w:val="00210946"/>
    <w:rsid w:val="002122A8"/>
    <w:rsid w:val="00212665"/>
    <w:rsid w:val="002175B2"/>
    <w:rsid w:val="00230A14"/>
    <w:rsid w:val="00234273"/>
    <w:rsid w:val="002464E4"/>
    <w:rsid w:val="00250933"/>
    <w:rsid w:val="00283A9A"/>
    <w:rsid w:val="00290436"/>
    <w:rsid w:val="002A1B11"/>
    <w:rsid w:val="002B4330"/>
    <w:rsid w:val="002D47DB"/>
    <w:rsid w:val="002E4162"/>
    <w:rsid w:val="002F7709"/>
    <w:rsid w:val="00331E8A"/>
    <w:rsid w:val="003331FB"/>
    <w:rsid w:val="00342578"/>
    <w:rsid w:val="0035119A"/>
    <w:rsid w:val="0036605F"/>
    <w:rsid w:val="00371F93"/>
    <w:rsid w:val="003973AE"/>
    <w:rsid w:val="003A69B2"/>
    <w:rsid w:val="003C28CA"/>
    <w:rsid w:val="003C2DAA"/>
    <w:rsid w:val="003D0A0E"/>
    <w:rsid w:val="004114AE"/>
    <w:rsid w:val="004176D5"/>
    <w:rsid w:val="00422BE3"/>
    <w:rsid w:val="0043715A"/>
    <w:rsid w:val="00437B30"/>
    <w:rsid w:val="00447EFA"/>
    <w:rsid w:val="00451225"/>
    <w:rsid w:val="004614F5"/>
    <w:rsid w:val="0047225D"/>
    <w:rsid w:val="004757B8"/>
    <w:rsid w:val="00476BEB"/>
    <w:rsid w:val="00494D86"/>
    <w:rsid w:val="004A4F87"/>
    <w:rsid w:val="004B2065"/>
    <w:rsid w:val="004B6F98"/>
    <w:rsid w:val="004D208E"/>
    <w:rsid w:val="0051484A"/>
    <w:rsid w:val="00516E1B"/>
    <w:rsid w:val="00532DED"/>
    <w:rsid w:val="00541AED"/>
    <w:rsid w:val="0054516A"/>
    <w:rsid w:val="00547849"/>
    <w:rsid w:val="00551D35"/>
    <w:rsid w:val="005637C1"/>
    <w:rsid w:val="00580547"/>
    <w:rsid w:val="005871F8"/>
    <w:rsid w:val="00596340"/>
    <w:rsid w:val="005C0B93"/>
    <w:rsid w:val="005D38F4"/>
    <w:rsid w:val="005F43C5"/>
    <w:rsid w:val="0061379C"/>
    <w:rsid w:val="00656F58"/>
    <w:rsid w:val="00672C70"/>
    <w:rsid w:val="00686AF3"/>
    <w:rsid w:val="006900D8"/>
    <w:rsid w:val="00692EE7"/>
    <w:rsid w:val="006A5548"/>
    <w:rsid w:val="006C4644"/>
    <w:rsid w:val="006C74BD"/>
    <w:rsid w:val="006D6915"/>
    <w:rsid w:val="006E5CA6"/>
    <w:rsid w:val="006F1CF2"/>
    <w:rsid w:val="006F4253"/>
    <w:rsid w:val="00700CEF"/>
    <w:rsid w:val="007075E1"/>
    <w:rsid w:val="00713C12"/>
    <w:rsid w:val="00740583"/>
    <w:rsid w:val="00752880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15A39"/>
    <w:rsid w:val="008215A3"/>
    <w:rsid w:val="00846BFD"/>
    <w:rsid w:val="00873BE6"/>
    <w:rsid w:val="00875211"/>
    <w:rsid w:val="008946C0"/>
    <w:rsid w:val="008A4E02"/>
    <w:rsid w:val="008B0504"/>
    <w:rsid w:val="008B4BB3"/>
    <w:rsid w:val="008D0E56"/>
    <w:rsid w:val="008E169A"/>
    <w:rsid w:val="008F0AC1"/>
    <w:rsid w:val="008F3912"/>
    <w:rsid w:val="009077AB"/>
    <w:rsid w:val="009128C5"/>
    <w:rsid w:val="00913D60"/>
    <w:rsid w:val="0092128A"/>
    <w:rsid w:val="00931965"/>
    <w:rsid w:val="009530F9"/>
    <w:rsid w:val="00953A58"/>
    <w:rsid w:val="00983AFB"/>
    <w:rsid w:val="009937E8"/>
    <w:rsid w:val="009A4EE9"/>
    <w:rsid w:val="009D729C"/>
    <w:rsid w:val="009E06AD"/>
    <w:rsid w:val="00A13B21"/>
    <w:rsid w:val="00A20792"/>
    <w:rsid w:val="00A22840"/>
    <w:rsid w:val="00A313B9"/>
    <w:rsid w:val="00A31D74"/>
    <w:rsid w:val="00A36697"/>
    <w:rsid w:val="00A55A93"/>
    <w:rsid w:val="00A63226"/>
    <w:rsid w:val="00A713A2"/>
    <w:rsid w:val="00A8026D"/>
    <w:rsid w:val="00A85C38"/>
    <w:rsid w:val="00AB3D77"/>
    <w:rsid w:val="00AB3FF5"/>
    <w:rsid w:val="00AE396D"/>
    <w:rsid w:val="00AF5C15"/>
    <w:rsid w:val="00B51E5D"/>
    <w:rsid w:val="00B62533"/>
    <w:rsid w:val="00B64661"/>
    <w:rsid w:val="00B64767"/>
    <w:rsid w:val="00B71D84"/>
    <w:rsid w:val="00B817DE"/>
    <w:rsid w:val="00BB1C13"/>
    <w:rsid w:val="00BB1D3B"/>
    <w:rsid w:val="00BB7B52"/>
    <w:rsid w:val="00BC1AB2"/>
    <w:rsid w:val="00BE6A2E"/>
    <w:rsid w:val="00BF4A4D"/>
    <w:rsid w:val="00C00770"/>
    <w:rsid w:val="00C01AA4"/>
    <w:rsid w:val="00C13FF8"/>
    <w:rsid w:val="00C21055"/>
    <w:rsid w:val="00C21E57"/>
    <w:rsid w:val="00C2552F"/>
    <w:rsid w:val="00C26E5E"/>
    <w:rsid w:val="00C44D51"/>
    <w:rsid w:val="00C536E1"/>
    <w:rsid w:val="00C711BA"/>
    <w:rsid w:val="00C71BA3"/>
    <w:rsid w:val="00C7289A"/>
    <w:rsid w:val="00CA03CF"/>
    <w:rsid w:val="00CA0D4F"/>
    <w:rsid w:val="00CA610C"/>
    <w:rsid w:val="00CB2C69"/>
    <w:rsid w:val="00CC0895"/>
    <w:rsid w:val="00CC6714"/>
    <w:rsid w:val="00CC6C14"/>
    <w:rsid w:val="00D22728"/>
    <w:rsid w:val="00D30FDD"/>
    <w:rsid w:val="00D41934"/>
    <w:rsid w:val="00D4395E"/>
    <w:rsid w:val="00D5224E"/>
    <w:rsid w:val="00D67CC1"/>
    <w:rsid w:val="00D73AEA"/>
    <w:rsid w:val="00D7633D"/>
    <w:rsid w:val="00D81326"/>
    <w:rsid w:val="00D94D23"/>
    <w:rsid w:val="00DA6646"/>
    <w:rsid w:val="00DC6E1D"/>
    <w:rsid w:val="00DE2022"/>
    <w:rsid w:val="00DF271A"/>
    <w:rsid w:val="00E126C2"/>
    <w:rsid w:val="00E23F3C"/>
    <w:rsid w:val="00E30620"/>
    <w:rsid w:val="00E31C77"/>
    <w:rsid w:val="00E45C6C"/>
    <w:rsid w:val="00E607E4"/>
    <w:rsid w:val="00E86420"/>
    <w:rsid w:val="00E8782C"/>
    <w:rsid w:val="00EB28AF"/>
    <w:rsid w:val="00EC1021"/>
    <w:rsid w:val="00ED76F8"/>
    <w:rsid w:val="00ED7A83"/>
    <w:rsid w:val="00EF1E49"/>
    <w:rsid w:val="00F04EEB"/>
    <w:rsid w:val="00F0684A"/>
    <w:rsid w:val="00F2337F"/>
    <w:rsid w:val="00F30321"/>
    <w:rsid w:val="00F37E45"/>
    <w:rsid w:val="00F5475C"/>
    <w:rsid w:val="00F85EDC"/>
    <w:rsid w:val="00FA0C4B"/>
    <w:rsid w:val="00FA743F"/>
    <w:rsid w:val="00FB2325"/>
    <w:rsid w:val="00FB38BC"/>
    <w:rsid w:val="00FB5F83"/>
    <w:rsid w:val="00FD0C4E"/>
    <w:rsid w:val="00FF502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mat-2/mobile/index.htm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-ja-klasa2-cwi-hum-4/mobile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flipbooki.mac.pl/ew/otoja_pol_spol_kl2_cz2/mobile/index.html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4uwUEqApPc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4000-9B1B-4008-8B6B-F0AC10C9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M_Mańczak</cp:lastModifiedBy>
  <cp:revision>4</cp:revision>
  <cp:lastPrinted>2020-05-03T11:42:00Z</cp:lastPrinted>
  <dcterms:created xsi:type="dcterms:W3CDTF">2020-05-08T08:59:00Z</dcterms:created>
  <dcterms:modified xsi:type="dcterms:W3CDTF">2020-05-08T09:01:00Z</dcterms:modified>
</cp:coreProperties>
</file>