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4E1053" w:rsidRDefault="004E1053" w:rsidP="004E1053">
      <w:pPr>
        <w:jc w:val="center"/>
        <w:rPr>
          <w:b/>
          <w:sz w:val="24"/>
          <w:szCs w:val="24"/>
        </w:rPr>
      </w:pPr>
      <w:r w:rsidRPr="004E1053">
        <w:rPr>
          <w:b/>
          <w:sz w:val="24"/>
          <w:szCs w:val="24"/>
        </w:rPr>
        <w:t xml:space="preserve">07.05. klasa 2 </w:t>
      </w:r>
      <w:proofErr w:type="spellStart"/>
      <w:r w:rsidRPr="004E1053">
        <w:rPr>
          <w:b/>
          <w:sz w:val="24"/>
          <w:szCs w:val="24"/>
        </w:rPr>
        <w:t>bu</w:t>
      </w:r>
      <w:proofErr w:type="spellEnd"/>
    </w:p>
    <w:p w:rsidR="004E1053" w:rsidRPr="004E1053" w:rsidRDefault="004E1053" w:rsidP="004E1053">
      <w:pPr>
        <w:jc w:val="center"/>
        <w:rPr>
          <w:b/>
          <w:sz w:val="24"/>
          <w:szCs w:val="24"/>
        </w:rPr>
      </w:pPr>
      <w:r w:rsidRPr="004E1053">
        <w:rPr>
          <w:b/>
          <w:sz w:val="24"/>
          <w:szCs w:val="24"/>
        </w:rPr>
        <w:t>Czwartek</w:t>
      </w:r>
    </w:p>
    <w:p w:rsidR="004E1053" w:rsidRPr="004E1053" w:rsidRDefault="004E1053" w:rsidP="004E1053">
      <w:pPr>
        <w:jc w:val="center"/>
        <w:rPr>
          <w:b/>
          <w:sz w:val="24"/>
          <w:szCs w:val="24"/>
        </w:rPr>
      </w:pPr>
      <w:r w:rsidRPr="004E1053">
        <w:rPr>
          <w:b/>
          <w:sz w:val="24"/>
          <w:szCs w:val="24"/>
        </w:rPr>
        <w:t>Dzień dobry wszystkim! Gotowi do pracy? To zaczynamy….</w:t>
      </w:r>
    </w:p>
    <w:p w:rsidR="004E1053" w:rsidRPr="004E1053" w:rsidRDefault="004E1053" w:rsidP="004E1053">
      <w:pPr>
        <w:jc w:val="center"/>
        <w:rPr>
          <w:b/>
          <w:sz w:val="24"/>
          <w:szCs w:val="24"/>
        </w:rPr>
      </w:pPr>
      <w:r w:rsidRPr="004E1053">
        <w:rPr>
          <w:b/>
          <w:sz w:val="24"/>
          <w:szCs w:val="24"/>
        </w:rPr>
        <w:t>Mali reżyserzy</w:t>
      </w:r>
    </w:p>
    <w:p w:rsidR="004E1053" w:rsidRDefault="004E1053"/>
    <w:p w:rsidR="004E1053" w:rsidRPr="001C15E4" w:rsidRDefault="004E1053">
      <w:pPr>
        <w:rPr>
          <w:sz w:val="24"/>
          <w:szCs w:val="24"/>
        </w:rPr>
      </w:pPr>
      <w:r w:rsidRPr="001C15E4">
        <w:rPr>
          <w:sz w:val="24"/>
          <w:szCs w:val="24"/>
        </w:rPr>
        <w:t xml:space="preserve">Dzisiaj na zajęciach przedstawisz w formie stop klatki opowiadanie </w:t>
      </w:r>
      <w:r w:rsidRPr="001C15E4">
        <w:rPr>
          <w:i/>
          <w:sz w:val="24"/>
          <w:szCs w:val="24"/>
        </w:rPr>
        <w:t>Filmowy wieczór</w:t>
      </w:r>
      <w:r w:rsidRPr="001C15E4">
        <w:rPr>
          <w:sz w:val="24"/>
          <w:szCs w:val="24"/>
        </w:rPr>
        <w:t>. Wypisz wady i zalety płynące z oglądania różnych programów. Dowiesz się, kiedy telewizja szkodzi zdrowiu. Będziesz tworzyć rodziny wyrazów dla wyrazów</w:t>
      </w:r>
      <w:r w:rsidR="00CE1EB1" w:rsidRPr="001C15E4">
        <w:rPr>
          <w:sz w:val="24"/>
          <w:szCs w:val="24"/>
        </w:rPr>
        <w:t xml:space="preserve"> związanych z filmem. Będziesz </w:t>
      </w:r>
      <w:r w:rsidRPr="001C15E4">
        <w:rPr>
          <w:sz w:val="24"/>
          <w:szCs w:val="24"/>
        </w:rPr>
        <w:t>rozwiązywać zadania, których rozwiązanie wymaga wykonania kilku kolejnych kroków.</w:t>
      </w:r>
    </w:p>
    <w:p w:rsidR="00605558" w:rsidRPr="00605558" w:rsidRDefault="00605558" w:rsidP="00605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dzisiejszych materiałach zespołu świetlicowego zamieszczona jest informacja dot. Świetlicowego Konkursu Talentów. Zachęcam 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 zapoznania się ze szczegółami ( strona internetowa naszej szkoły – informacje dla rodziców – zdalne nauczanie kl. I – III).</w:t>
      </w:r>
    </w:p>
    <w:p w:rsidR="00CE1EB1" w:rsidRPr="001C15E4" w:rsidRDefault="00CE1EB1">
      <w:pPr>
        <w:rPr>
          <w:b/>
          <w:sz w:val="24"/>
          <w:szCs w:val="24"/>
        </w:rPr>
      </w:pPr>
    </w:p>
    <w:p w:rsidR="00CE1EB1" w:rsidRDefault="00CE1EB1">
      <w:pPr>
        <w:rPr>
          <w:b/>
          <w:sz w:val="24"/>
          <w:szCs w:val="24"/>
        </w:rPr>
      </w:pPr>
      <w:r w:rsidRPr="001C15E4">
        <w:rPr>
          <w:b/>
          <w:sz w:val="24"/>
          <w:szCs w:val="24"/>
        </w:rPr>
        <w:t>Religia</w:t>
      </w:r>
      <w:r w:rsidR="001C15E4">
        <w:rPr>
          <w:b/>
          <w:sz w:val="24"/>
          <w:szCs w:val="24"/>
        </w:rPr>
        <w:t xml:space="preserve"> </w:t>
      </w:r>
    </w:p>
    <w:p w:rsidR="001356E0" w:rsidRPr="001356E0" w:rsidRDefault="001356E0" w:rsidP="001356E0">
      <w:pPr>
        <w:spacing w:after="0" w:line="240" w:lineRule="auto"/>
        <w:rPr>
          <w:sz w:val="24"/>
          <w:szCs w:val="24"/>
        </w:rPr>
      </w:pPr>
      <w:r w:rsidRPr="001356E0">
        <w:rPr>
          <w:sz w:val="24"/>
          <w:szCs w:val="24"/>
        </w:rPr>
        <w:t xml:space="preserve">Witam Was gorąco! </w:t>
      </w:r>
    </w:p>
    <w:p w:rsidR="001356E0" w:rsidRPr="001356E0" w:rsidRDefault="001356E0" w:rsidP="001356E0">
      <w:pPr>
        <w:spacing w:after="0" w:line="240" w:lineRule="auto"/>
        <w:rPr>
          <w:sz w:val="24"/>
          <w:szCs w:val="24"/>
        </w:rPr>
      </w:pPr>
      <w:r w:rsidRPr="001356E0">
        <w:rPr>
          <w:sz w:val="24"/>
          <w:szCs w:val="24"/>
        </w:rPr>
        <w:t xml:space="preserve"> Po wniebowstąpieniu Pana Jezusa Apostołowie zebrali się w Wieczerniku i modlili się razem z Maryją. Wtedy zstąpił na nich Duch Święty i sprawił ,że zaczęli   odważnie głosić wiarę w Jezusa Zbawiciela. </w:t>
      </w:r>
    </w:p>
    <w:p w:rsidR="001356E0" w:rsidRPr="001356E0" w:rsidRDefault="001356E0" w:rsidP="001356E0">
      <w:pPr>
        <w:spacing w:after="0" w:line="240" w:lineRule="auto"/>
        <w:rPr>
          <w:sz w:val="24"/>
          <w:szCs w:val="24"/>
        </w:rPr>
      </w:pPr>
      <w:r w:rsidRPr="001356E0">
        <w:rPr>
          <w:sz w:val="24"/>
          <w:szCs w:val="24"/>
        </w:rPr>
        <w:t xml:space="preserve">Dzisiaj młodzi ludzie przyjmują sakrament bierzmowania którego udziela im biskup. </w:t>
      </w:r>
    </w:p>
    <w:p w:rsidR="001356E0" w:rsidRPr="001356E0" w:rsidRDefault="001356E0" w:rsidP="001356E0">
      <w:pPr>
        <w:spacing w:after="0" w:line="240" w:lineRule="auto"/>
        <w:rPr>
          <w:sz w:val="24"/>
          <w:szCs w:val="24"/>
        </w:rPr>
      </w:pPr>
      <w:r w:rsidRPr="001356E0">
        <w:rPr>
          <w:sz w:val="24"/>
          <w:szCs w:val="24"/>
        </w:rPr>
        <w:t xml:space="preserve">Ten sakrament tak jak chrzest przyjmuje się raz w życiu. </w:t>
      </w:r>
    </w:p>
    <w:p w:rsidR="001356E0" w:rsidRPr="001356E0" w:rsidRDefault="001356E0" w:rsidP="001356E0">
      <w:pPr>
        <w:spacing w:after="0" w:line="240" w:lineRule="auto"/>
        <w:rPr>
          <w:sz w:val="24"/>
          <w:szCs w:val="24"/>
        </w:rPr>
      </w:pPr>
      <w:r w:rsidRPr="001356E0">
        <w:rPr>
          <w:sz w:val="24"/>
          <w:szCs w:val="24"/>
        </w:rPr>
        <w:t>Bierzmowani otrzymują szczególne dary Ducha Św.: dar mądrości,</w:t>
      </w:r>
      <w:r>
        <w:rPr>
          <w:sz w:val="24"/>
          <w:szCs w:val="24"/>
        </w:rPr>
        <w:t xml:space="preserve"> </w:t>
      </w:r>
      <w:r w:rsidRPr="001356E0">
        <w:rPr>
          <w:sz w:val="24"/>
          <w:szCs w:val="24"/>
        </w:rPr>
        <w:t>rozumu,</w:t>
      </w:r>
      <w:r>
        <w:rPr>
          <w:sz w:val="24"/>
          <w:szCs w:val="24"/>
        </w:rPr>
        <w:t xml:space="preserve"> </w:t>
      </w:r>
      <w:r w:rsidRPr="001356E0">
        <w:rPr>
          <w:sz w:val="24"/>
          <w:szCs w:val="24"/>
        </w:rPr>
        <w:t>rady,</w:t>
      </w:r>
      <w:r>
        <w:rPr>
          <w:sz w:val="24"/>
          <w:szCs w:val="24"/>
        </w:rPr>
        <w:t xml:space="preserve"> </w:t>
      </w:r>
      <w:r w:rsidRPr="001356E0">
        <w:rPr>
          <w:sz w:val="24"/>
          <w:szCs w:val="24"/>
        </w:rPr>
        <w:t>męstwa,</w:t>
      </w:r>
      <w:r>
        <w:rPr>
          <w:sz w:val="24"/>
          <w:szCs w:val="24"/>
        </w:rPr>
        <w:t xml:space="preserve"> </w:t>
      </w:r>
      <w:r w:rsidRPr="001356E0">
        <w:rPr>
          <w:sz w:val="24"/>
          <w:szCs w:val="24"/>
        </w:rPr>
        <w:t>umiejętności,</w:t>
      </w:r>
      <w:r>
        <w:rPr>
          <w:sz w:val="24"/>
          <w:szCs w:val="24"/>
        </w:rPr>
        <w:t xml:space="preserve"> </w:t>
      </w:r>
      <w:r w:rsidRPr="001356E0">
        <w:rPr>
          <w:sz w:val="24"/>
          <w:szCs w:val="24"/>
        </w:rPr>
        <w:t xml:space="preserve">pobożności i bojaźni Bożej. </w:t>
      </w:r>
    </w:p>
    <w:p w:rsidR="001356E0" w:rsidRPr="001356E0" w:rsidRDefault="001356E0" w:rsidP="001356E0">
      <w:pPr>
        <w:spacing w:after="0" w:line="240" w:lineRule="auto"/>
        <w:rPr>
          <w:sz w:val="24"/>
          <w:szCs w:val="24"/>
        </w:rPr>
      </w:pPr>
    </w:p>
    <w:p w:rsidR="001356E0" w:rsidRPr="001356E0" w:rsidRDefault="001356E0" w:rsidP="001356E0">
      <w:pPr>
        <w:spacing w:after="0" w:line="240" w:lineRule="auto"/>
        <w:rPr>
          <w:sz w:val="24"/>
          <w:szCs w:val="24"/>
        </w:rPr>
      </w:pPr>
      <w:r w:rsidRPr="001356E0">
        <w:rPr>
          <w:sz w:val="24"/>
          <w:szCs w:val="24"/>
        </w:rPr>
        <w:t>Sakrament bierzmowania przyjmiesz,</w:t>
      </w:r>
      <w:r>
        <w:rPr>
          <w:sz w:val="24"/>
          <w:szCs w:val="24"/>
        </w:rPr>
        <w:t xml:space="preserve"> </w:t>
      </w:r>
      <w:r w:rsidRPr="001356E0">
        <w:rPr>
          <w:sz w:val="24"/>
          <w:szCs w:val="24"/>
        </w:rPr>
        <w:t>gdy będziesz starszy. Ale już teraz możesz przygotowywać się do jego przyjęcia.</w:t>
      </w:r>
      <w:r>
        <w:rPr>
          <w:sz w:val="24"/>
          <w:szCs w:val="24"/>
        </w:rPr>
        <w:t xml:space="preserve"> </w:t>
      </w:r>
      <w:r w:rsidRPr="001356E0">
        <w:rPr>
          <w:sz w:val="24"/>
          <w:szCs w:val="24"/>
        </w:rPr>
        <w:t xml:space="preserve">Módl się do Ducha Świętego o Jego pomoc i dary. </w:t>
      </w:r>
    </w:p>
    <w:p w:rsidR="001356E0" w:rsidRPr="001356E0" w:rsidRDefault="001356E0" w:rsidP="001356E0">
      <w:pPr>
        <w:spacing w:after="0" w:line="240" w:lineRule="auto"/>
        <w:rPr>
          <w:sz w:val="24"/>
          <w:szCs w:val="24"/>
        </w:rPr>
      </w:pPr>
      <w:r w:rsidRPr="001356E0">
        <w:rPr>
          <w:sz w:val="24"/>
          <w:szCs w:val="24"/>
        </w:rPr>
        <w:t xml:space="preserve">                                                                                                  Pozdrawiam! </w:t>
      </w:r>
      <w:r>
        <w:rPr>
          <w:sz w:val="24"/>
          <w:szCs w:val="24"/>
        </w:rPr>
        <w:t xml:space="preserve">  M. Wąsowicz</w:t>
      </w:r>
    </w:p>
    <w:p w:rsidR="001356E0" w:rsidRPr="001C15E4" w:rsidRDefault="001356E0">
      <w:pPr>
        <w:rPr>
          <w:b/>
          <w:sz w:val="24"/>
          <w:szCs w:val="24"/>
        </w:rPr>
      </w:pPr>
    </w:p>
    <w:p w:rsidR="00CE1EB1" w:rsidRPr="001C15E4" w:rsidRDefault="00CE1EB1">
      <w:pPr>
        <w:rPr>
          <w:b/>
          <w:sz w:val="24"/>
          <w:szCs w:val="24"/>
        </w:rPr>
      </w:pPr>
      <w:r w:rsidRPr="001C15E4">
        <w:rPr>
          <w:b/>
          <w:sz w:val="24"/>
          <w:szCs w:val="24"/>
        </w:rPr>
        <w:t>Edukacja polonistyczna</w:t>
      </w:r>
    </w:p>
    <w:p w:rsidR="00E05B04" w:rsidRDefault="001C15E4" w:rsidP="001C15E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C15E4">
        <w:rPr>
          <w:sz w:val="24"/>
          <w:szCs w:val="24"/>
        </w:rPr>
        <w:t>Pamiętasz, jak tworzymy rodzinę wyrazów?</w:t>
      </w:r>
      <w:r>
        <w:rPr>
          <w:sz w:val="24"/>
          <w:szCs w:val="24"/>
        </w:rPr>
        <w:t xml:space="preserve"> Przypomnij sobie,</w:t>
      </w:r>
      <w:r w:rsidRPr="001C15E4">
        <w:rPr>
          <w:sz w:val="24"/>
          <w:szCs w:val="24"/>
        </w:rPr>
        <w:t xml:space="preserve"> jakie osoby pracują przy tworzeniu filmu. Otwórz ćwiczenia do języka polskiego (ćw. pol.-społ. s. 26). </w:t>
      </w:r>
    </w:p>
    <w:p w:rsidR="001C15E4" w:rsidRDefault="00E05B04" w:rsidP="00AD780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05B04">
        <w:rPr>
          <w:sz w:val="24"/>
          <w:szCs w:val="24"/>
        </w:rPr>
        <w:t xml:space="preserve">Zad. 2 str. 26 - Ułóż </w:t>
      </w:r>
      <w:r w:rsidR="001C15E4" w:rsidRPr="00E05B04">
        <w:rPr>
          <w:sz w:val="24"/>
          <w:szCs w:val="24"/>
        </w:rPr>
        <w:t xml:space="preserve">rodziny wyrazów do wyrazów: aktor, reżyser, film. </w:t>
      </w:r>
    </w:p>
    <w:p w:rsidR="001C15E4" w:rsidRDefault="00E05B04" w:rsidP="007253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Zad. 1. str. 26 - </w:t>
      </w:r>
      <w:r w:rsidRPr="00E05B04">
        <w:rPr>
          <w:sz w:val="24"/>
          <w:szCs w:val="24"/>
        </w:rPr>
        <w:t xml:space="preserve">Wpisz do tabeli tytuły trzech programów, które lubisz oglądać. Następnie napisz imię koleżanki/kolegi, mamy, taty, siostry lub brata i zapisz tytuły jej/jego ulubionych programów. </w:t>
      </w:r>
    </w:p>
    <w:p w:rsidR="00E05B04" w:rsidRDefault="00E05B04" w:rsidP="008354C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8354CD">
        <w:rPr>
          <w:sz w:val="24"/>
          <w:szCs w:val="24"/>
        </w:rPr>
        <w:t>astanów</w:t>
      </w:r>
      <w:r w:rsidRPr="00E05B04">
        <w:rPr>
          <w:sz w:val="24"/>
          <w:szCs w:val="24"/>
        </w:rPr>
        <w:t xml:space="preserve"> się, czy oglądanie telewizji przynosi korz</w:t>
      </w:r>
      <w:r w:rsidR="008354CD">
        <w:rPr>
          <w:sz w:val="24"/>
          <w:szCs w:val="24"/>
        </w:rPr>
        <w:t>yści. Jeżeli tak, to jakie?</w:t>
      </w:r>
      <w:r w:rsidR="008354CD" w:rsidRPr="008354CD">
        <w:t xml:space="preserve"> </w:t>
      </w:r>
      <w:r w:rsidR="008354CD">
        <w:rPr>
          <w:sz w:val="24"/>
          <w:szCs w:val="24"/>
        </w:rPr>
        <w:t>J</w:t>
      </w:r>
      <w:r w:rsidR="008354CD" w:rsidRPr="008354CD">
        <w:rPr>
          <w:sz w:val="24"/>
          <w:szCs w:val="24"/>
        </w:rPr>
        <w:t>ak</w:t>
      </w:r>
      <w:r w:rsidR="008354CD">
        <w:rPr>
          <w:sz w:val="24"/>
          <w:szCs w:val="24"/>
        </w:rPr>
        <w:t>ie wady ma oglądanie telewizji? Zapisz swoje wnioski w tabeli – zad. 3 str. 27.</w:t>
      </w:r>
    </w:p>
    <w:p w:rsidR="008354CD" w:rsidRPr="008354CD" w:rsidRDefault="008354CD" w:rsidP="008354C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</w:t>
      </w:r>
      <w:r w:rsidR="001356E0">
        <w:rPr>
          <w:sz w:val="24"/>
          <w:szCs w:val="24"/>
        </w:rPr>
        <w:t>a</w:t>
      </w:r>
      <w:r>
        <w:rPr>
          <w:sz w:val="24"/>
          <w:szCs w:val="24"/>
        </w:rPr>
        <w:t>j</w:t>
      </w:r>
      <w:r w:rsidRPr="008354CD">
        <w:rPr>
          <w:sz w:val="24"/>
          <w:szCs w:val="24"/>
        </w:rPr>
        <w:t xml:space="preserve"> głośno informację </w:t>
      </w:r>
      <w:r w:rsidRPr="008354CD">
        <w:rPr>
          <w:b/>
          <w:i/>
          <w:sz w:val="24"/>
          <w:szCs w:val="24"/>
        </w:rPr>
        <w:t>To ważne!</w:t>
      </w:r>
      <w:r w:rsidRPr="008354C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8354CD">
        <w:rPr>
          <w:sz w:val="24"/>
          <w:szCs w:val="24"/>
        </w:rPr>
        <w:t>le czasu codziennie można spędzać przed t</w:t>
      </w:r>
      <w:r>
        <w:rPr>
          <w:sz w:val="24"/>
          <w:szCs w:val="24"/>
        </w:rPr>
        <w:t xml:space="preserve">elewizorem lub komputerem. Napisz, co sądzisz </w:t>
      </w:r>
      <w:r w:rsidRPr="008354CD">
        <w:rPr>
          <w:sz w:val="24"/>
          <w:szCs w:val="24"/>
        </w:rPr>
        <w:t>o zbyt długim oglądaniu telewizji (</w:t>
      </w:r>
      <w:r>
        <w:rPr>
          <w:sz w:val="24"/>
          <w:szCs w:val="24"/>
        </w:rPr>
        <w:t>zad</w:t>
      </w:r>
      <w:r w:rsidRPr="008354CD">
        <w:rPr>
          <w:sz w:val="24"/>
          <w:szCs w:val="24"/>
        </w:rPr>
        <w:t>. 4).</w:t>
      </w:r>
    </w:p>
    <w:p w:rsidR="001C15E4" w:rsidRDefault="001C15E4">
      <w:pPr>
        <w:rPr>
          <w:sz w:val="24"/>
          <w:szCs w:val="24"/>
        </w:rPr>
      </w:pPr>
    </w:p>
    <w:p w:rsidR="001356E0" w:rsidRPr="001C15E4" w:rsidRDefault="001356E0">
      <w:pPr>
        <w:rPr>
          <w:sz w:val="24"/>
          <w:szCs w:val="24"/>
        </w:rPr>
      </w:pPr>
    </w:p>
    <w:p w:rsidR="001C15E4" w:rsidRDefault="001C15E4">
      <w:pPr>
        <w:rPr>
          <w:b/>
          <w:sz w:val="24"/>
          <w:szCs w:val="24"/>
        </w:rPr>
      </w:pPr>
      <w:r w:rsidRPr="001C15E4">
        <w:rPr>
          <w:b/>
          <w:sz w:val="24"/>
          <w:szCs w:val="24"/>
        </w:rPr>
        <w:t>Edukacja muzyczna</w:t>
      </w:r>
    </w:p>
    <w:p w:rsidR="008354CD" w:rsidRPr="008354CD" w:rsidRDefault="008354CD">
      <w:pPr>
        <w:rPr>
          <w:color w:val="0000FF"/>
          <w:sz w:val="24"/>
          <w:szCs w:val="24"/>
          <w:u w:val="single"/>
        </w:rPr>
      </w:pPr>
      <w:r w:rsidRPr="008354CD">
        <w:rPr>
          <w:sz w:val="24"/>
          <w:szCs w:val="24"/>
        </w:rPr>
        <w:t>Maj to piękny, wiosenny miesiąc.</w:t>
      </w:r>
      <w:r>
        <w:rPr>
          <w:sz w:val="24"/>
          <w:szCs w:val="24"/>
        </w:rPr>
        <w:t xml:space="preserve"> Wysłuchaj piosenki. Spróbuj </w:t>
      </w:r>
      <w:r w:rsidR="00897BA6">
        <w:rPr>
          <w:sz w:val="24"/>
          <w:szCs w:val="24"/>
        </w:rPr>
        <w:t xml:space="preserve">ją zaśpiewać. </w:t>
      </w:r>
    </w:p>
    <w:p w:rsidR="001C15E4" w:rsidRPr="001C15E4" w:rsidRDefault="00A21E19" w:rsidP="00897BA6">
      <w:pPr>
        <w:pStyle w:val="Akapitzlist"/>
        <w:spacing w:line="276" w:lineRule="auto"/>
        <w:rPr>
          <w:sz w:val="24"/>
          <w:szCs w:val="24"/>
        </w:rPr>
      </w:pPr>
      <w:hyperlink r:id="rId6" w:history="1">
        <w:r w:rsidR="001C15E4" w:rsidRPr="001C15E4">
          <w:rPr>
            <w:color w:val="0000FF"/>
            <w:sz w:val="24"/>
            <w:szCs w:val="24"/>
            <w:u w:val="single"/>
          </w:rPr>
          <w:t>https://www.youtube.com/watch?v=bO5qbyBVHtA</w:t>
        </w:r>
      </w:hyperlink>
      <w:r w:rsidR="001C15E4" w:rsidRPr="001C15E4">
        <w:rPr>
          <w:sz w:val="24"/>
          <w:szCs w:val="24"/>
        </w:rPr>
        <w:t xml:space="preserve">  </w:t>
      </w:r>
    </w:p>
    <w:p w:rsidR="001C15E4" w:rsidRPr="001C15E4" w:rsidRDefault="001C15E4" w:rsidP="001C15E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333333"/>
        </w:rPr>
      </w:pPr>
      <w:r w:rsidRPr="001C15E4">
        <w:rPr>
          <w:rStyle w:val="Pogrubienie"/>
          <w:rFonts w:asciiTheme="minorHAnsi" w:hAnsiTheme="minorHAnsi" w:cs="Arial"/>
          <w:color w:val="333333"/>
        </w:rPr>
        <w:t>1.</w:t>
      </w:r>
      <w:hyperlink r:id="rId7" w:tgtFrame="_blank" w:history="1">
        <w:r w:rsidRPr="008354CD">
          <w:rPr>
            <w:rStyle w:val="Hipercze"/>
            <w:rFonts w:asciiTheme="minorHAnsi" w:hAnsiTheme="minorHAnsi" w:cs="Arial"/>
            <w:bCs/>
            <w:color w:val="auto"/>
            <w:u w:val="none"/>
          </w:rPr>
          <w:t>Wiosna</w:t>
        </w:r>
      </w:hyperlink>
      <w:r w:rsidRPr="008354CD">
        <w:rPr>
          <w:rStyle w:val="Pogrubienie"/>
          <w:rFonts w:asciiTheme="minorHAnsi" w:hAnsiTheme="minorHAnsi" w:cs="Arial"/>
        </w:rPr>
        <w:t> </w:t>
      </w:r>
      <w:r w:rsidRPr="001C15E4">
        <w:rPr>
          <w:rFonts w:asciiTheme="minorHAnsi" w:hAnsiTheme="minorHAnsi" w:cs="Arial"/>
          <w:color w:val="333333"/>
        </w:rPr>
        <w:t>w błękitnej sukience</w:t>
      </w:r>
      <w:r w:rsidRPr="001C15E4">
        <w:rPr>
          <w:rFonts w:asciiTheme="minorHAnsi" w:hAnsiTheme="minorHAnsi" w:cs="Arial"/>
          <w:color w:val="333333"/>
        </w:rPr>
        <w:br/>
        <w:t>bierze krokusy na ręce.</w:t>
      </w:r>
      <w:r w:rsidRPr="001C15E4">
        <w:rPr>
          <w:rFonts w:asciiTheme="minorHAnsi" w:hAnsiTheme="minorHAnsi" w:cs="Arial"/>
          <w:color w:val="333333"/>
        </w:rPr>
        <w:br/>
        <w:t>Wykąpie je w rosie świeżej</w:t>
      </w:r>
      <w:r w:rsidRPr="001C15E4">
        <w:rPr>
          <w:rFonts w:asciiTheme="minorHAnsi" w:hAnsiTheme="minorHAnsi" w:cs="Arial"/>
          <w:color w:val="333333"/>
        </w:rPr>
        <w:br/>
        <w:t>i w nowe płatki ubierze.</w:t>
      </w:r>
    </w:p>
    <w:p w:rsidR="001C15E4" w:rsidRPr="001C15E4" w:rsidRDefault="001C15E4" w:rsidP="001C15E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333333"/>
        </w:rPr>
      </w:pPr>
      <w:r w:rsidRPr="001C15E4">
        <w:rPr>
          <w:rStyle w:val="Pogrubienie"/>
          <w:rFonts w:asciiTheme="minorHAnsi" w:hAnsiTheme="minorHAnsi" w:cs="Arial"/>
          <w:color w:val="333333"/>
        </w:rPr>
        <w:t>Ref:</w:t>
      </w:r>
      <w:r w:rsidRPr="001C15E4">
        <w:rPr>
          <w:rFonts w:asciiTheme="minorHAnsi" w:hAnsiTheme="minorHAnsi" w:cs="Arial"/>
          <w:color w:val="333333"/>
        </w:rPr>
        <w:t> </w:t>
      </w:r>
      <w:r w:rsidRPr="008354CD">
        <w:rPr>
          <w:rFonts w:asciiTheme="minorHAnsi" w:hAnsiTheme="minorHAnsi" w:cs="Arial"/>
        </w:rPr>
        <w:t>Wiosna</w:t>
      </w:r>
      <w:r w:rsidRPr="001C15E4">
        <w:rPr>
          <w:rFonts w:asciiTheme="minorHAnsi" w:hAnsiTheme="minorHAnsi" w:cs="Arial"/>
          <w:color w:val="333333"/>
        </w:rPr>
        <w:t xml:space="preserve"> buja w obłokach,</w:t>
      </w:r>
      <w:r w:rsidRPr="001C15E4">
        <w:rPr>
          <w:rFonts w:asciiTheme="minorHAnsi" w:hAnsiTheme="minorHAnsi" w:cs="Arial"/>
          <w:color w:val="333333"/>
        </w:rPr>
        <w:br/>
        <w:t>wiosna płynie wysoko,</w:t>
      </w:r>
      <w:r w:rsidRPr="001C15E4">
        <w:rPr>
          <w:rFonts w:asciiTheme="minorHAnsi" w:hAnsiTheme="minorHAnsi" w:cs="Arial"/>
          <w:color w:val="333333"/>
        </w:rPr>
        <w:br/>
        <w:t>wiosna chodzi po drzewach</w:t>
      </w:r>
      <w:r w:rsidRPr="001C15E4">
        <w:rPr>
          <w:rFonts w:asciiTheme="minorHAnsi" w:hAnsiTheme="minorHAnsi" w:cs="Arial"/>
          <w:color w:val="333333"/>
        </w:rPr>
        <w:br/>
        <w:t>wiosna piosenki śpiewa.</w:t>
      </w:r>
    </w:p>
    <w:p w:rsidR="001C15E4" w:rsidRPr="001C15E4" w:rsidRDefault="001C15E4" w:rsidP="001C15E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333333"/>
        </w:rPr>
      </w:pPr>
      <w:r w:rsidRPr="001C15E4">
        <w:rPr>
          <w:rFonts w:asciiTheme="minorHAnsi" w:hAnsiTheme="minorHAnsi" w:cs="Arial"/>
          <w:b/>
          <w:color w:val="333333"/>
        </w:rPr>
        <w:t>2</w:t>
      </w:r>
      <w:r w:rsidRPr="001C15E4">
        <w:rPr>
          <w:rFonts w:asciiTheme="minorHAnsi" w:hAnsiTheme="minorHAnsi" w:cs="Arial"/>
          <w:color w:val="333333"/>
        </w:rPr>
        <w:t>.</w:t>
      </w:r>
      <w:r w:rsidR="00897BA6">
        <w:rPr>
          <w:rFonts w:asciiTheme="minorHAnsi" w:hAnsiTheme="minorHAnsi" w:cs="Arial"/>
          <w:color w:val="333333"/>
        </w:rPr>
        <w:t xml:space="preserve"> </w:t>
      </w:r>
      <w:r w:rsidRPr="001C15E4">
        <w:rPr>
          <w:rFonts w:asciiTheme="minorHAnsi" w:hAnsiTheme="minorHAnsi" w:cs="Arial"/>
          <w:color w:val="333333"/>
        </w:rPr>
        <w:t>Potem z rozwianym warkoczem</w:t>
      </w:r>
      <w:r w:rsidRPr="001C15E4">
        <w:rPr>
          <w:rFonts w:asciiTheme="minorHAnsi" w:hAnsiTheme="minorHAnsi" w:cs="Arial"/>
          <w:color w:val="333333"/>
        </w:rPr>
        <w:br/>
        <w:t>niebem powoli gdzieś kroczy.</w:t>
      </w:r>
      <w:r w:rsidRPr="001C15E4">
        <w:rPr>
          <w:rFonts w:asciiTheme="minorHAnsi" w:hAnsiTheme="minorHAnsi" w:cs="Arial"/>
          <w:color w:val="333333"/>
        </w:rPr>
        <w:br/>
        <w:t>Wysyła promyki słońca</w:t>
      </w:r>
      <w:r w:rsidRPr="001C15E4">
        <w:rPr>
          <w:rFonts w:asciiTheme="minorHAnsi" w:hAnsiTheme="minorHAnsi" w:cs="Arial"/>
          <w:color w:val="333333"/>
        </w:rPr>
        <w:br/>
        <w:t>i wiersze pisze bez końca.</w:t>
      </w:r>
    </w:p>
    <w:p w:rsidR="001C15E4" w:rsidRDefault="00897BA6">
      <w:pPr>
        <w:rPr>
          <w:b/>
          <w:sz w:val="24"/>
          <w:szCs w:val="24"/>
        </w:rPr>
      </w:pPr>
      <w:r w:rsidRPr="00897BA6">
        <w:rPr>
          <w:b/>
          <w:sz w:val="24"/>
          <w:szCs w:val="24"/>
        </w:rPr>
        <w:t>Edukacja matematyczna</w:t>
      </w:r>
    </w:p>
    <w:p w:rsidR="00897BA6" w:rsidRPr="00897BA6" w:rsidRDefault="00897BA6">
      <w:pPr>
        <w:rPr>
          <w:sz w:val="24"/>
          <w:szCs w:val="24"/>
        </w:rPr>
      </w:pPr>
      <w:r w:rsidRPr="00897BA6">
        <w:rPr>
          <w:sz w:val="24"/>
          <w:szCs w:val="24"/>
        </w:rPr>
        <w:t>Wykonaj zadania – ćwiczenie matematyczne str. 57 i str. 86</w:t>
      </w:r>
    </w:p>
    <w:p w:rsidR="00897BA6" w:rsidRPr="001C15E4" w:rsidRDefault="00897BA6" w:rsidP="00897BA6">
      <w:pPr>
        <w:rPr>
          <w:b/>
          <w:sz w:val="24"/>
          <w:szCs w:val="24"/>
        </w:rPr>
      </w:pPr>
      <w:r w:rsidRPr="001C15E4">
        <w:rPr>
          <w:b/>
          <w:sz w:val="24"/>
          <w:szCs w:val="24"/>
        </w:rPr>
        <w:t>Język angielski</w:t>
      </w:r>
    </w:p>
    <w:p w:rsidR="001C15E4" w:rsidRPr="001C15E4" w:rsidRDefault="001C15E4">
      <w:pPr>
        <w:rPr>
          <w:sz w:val="24"/>
          <w:szCs w:val="24"/>
        </w:rPr>
      </w:pPr>
    </w:p>
    <w:p w:rsidR="006625F5" w:rsidRPr="003E5581" w:rsidRDefault="006625F5" w:rsidP="006625F5">
      <w:pPr>
        <w:rPr>
          <w:rFonts w:ascii="Times New Roman" w:hAnsi="Times New Roman" w:cs="Times New Roman"/>
          <w:sz w:val="24"/>
          <w:szCs w:val="24"/>
        </w:rPr>
      </w:pPr>
      <w:r w:rsidRPr="003E5581">
        <w:rPr>
          <w:rFonts w:ascii="Times New Roman" w:hAnsi="Times New Roman" w:cs="Times New Roman"/>
          <w:sz w:val="24"/>
          <w:szCs w:val="24"/>
        </w:rPr>
        <w:t>Dzień dobry</w:t>
      </w:r>
    </w:p>
    <w:p w:rsidR="006625F5" w:rsidRPr="004660C1" w:rsidRDefault="006625F5" w:rsidP="006625F5">
      <w:pPr>
        <w:rPr>
          <w:rFonts w:ascii="Times New Roman" w:hAnsi="Times New Roman" w:cs="Times New Roman"/>
          <w:b/>
          <w:sz w:val="24"/>
          <w:szCs w:val="24"/>
        </w:rPr>
      </w:pPr>
      <w:r w:rsidRPr="003E5581">
        <w:rPr>
          <w:rFonts w:ascii="Times New Roman" w:hAnsi="Times New Roman" w:cs="Times New Roman"/>
          <w:sz w:val="24"/>
          <w:szCs w:val="24"/>
        </w:rPr>
        <w:t xml:space="preserve"> Na pewno pamiętasz z poprzednich lat nauki, nazwy produktów spożywczych. </w:t>
      </w:r>
      <w:r w:rsidRPr="00680D4F">
        <w:rPr>
          <w:rFonts w:ascii="Times New Roman" w:hAnsi="Times New Roman" w:cs="Times New Roman"/>
          <w:b/>
          <w:sz w:val="24"/>
          <w:szCs w:val="24"/>
        </w:rPr>
        <w:t>Nazwij jak najwięcej produktów spożywczych, które widzisz wokół siebie.</w:t>
      </w:r>
    </w:p>
    <w:p w:rsidR="006625F5" w:rsidRPr="003E5581" w:rsidRDefault="006625F5" w:rsidP="006625F5">
      <w:pPr>
        <w:rPr>
          <w:rFonts w:ascii="Times New Roman" w:hAnsi="Times New Roman" w:cs="Times New Roman"/>
          <w:b/>
          <w:sz w:val="24"/>
          <w:szCs w:val="24"/>
        </w:rPr>
      </w:pPr>
      <w:r w:rsidRPr="003E5581">
        <w:rPr>
          <w:rFonts w:ascii="Times New Roman" w:hAnsi="Times New Roman" w:cs="Times New Roman"/>
          <w:b/>
          <w:sz w:val="24"/>
          <w:szCs w:val="24"/>
        </w:rPr>
        <w:t xml:space="preserve">Jeżeli nie masz w domu książki do języka angielskiego, bądź zeszytu ćwiczeń znajdziesz go na eDesk.pearson.pl. Aby się zarejestrować potrzebna jest pomoc opiekuna.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</w:t>
      </w:r>
      <w:r w:rsidRPr="003E558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E5581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Pr="003E5581">
        <w:rPr>
          <w:rFonts w:ascii="Times New Roman" w:hAnsi="Times New Roman" w:cs="Times New Roman"/>
          <w:b/>
          <w:sz w:val="24"/>
          <w:szCs w:val="24"/>
        </w:rPr>
        <w:t xml:space="preserve"> znajdziesz też nagrania do podręcznika oraz gry, których używamy na lekcjach. Dostęp do tej strony przyda Ci się również w następnych latach nauki języka angielskiego. </w:t>
      </w:r>
    </w:p>
    <w:p w:rsidR="006625F5" w:rsidRPr="003E5581" w:rsidRDefault="006625F5" w:rsidP="006625F5">
      <w:pPr>
        <w:rPr>
          <w:rFonts w:ascii="Times New Roman" w:hAnsi="Times New Roman" w:cs="Times New Roman"/>
          <w:b/>
          <w:sz w:val="24"/>
          <w:szCs w:val="24"/>
        </w:rPr>
      </w:pPr>
      <w:r w:rsidRPr="003E5581">
        <w:rPr>
          <w:rFonts w:ascii="Times New Roman" w:hAnsi="Times New Roman" w:cs="Times New Roman"/>
          <w:b/>
          <w:sz w:val="24"/>
          <w:szCs w:val="24"/>
        </w:rPr>
        <w:t xml:space="preserve">Jeżeli masz dostęp do </w:t>
      </w:r>
      <w:proofErr w:type="spellStart"/>
      <w:r w:rsidRPr="003E5581">
        <w:rPr>
          <w:rFonts w:ascii="Times New Roman" w:hAnsi="Times New Roman" w:cs="Times New Roman"/>
          <w:b/>
          <w:sz w:val="24"/>
          <w:szCs w:val="24"/>
        </w:rPr>
        <w:t>eDesk</w:t>
      </w:r>
      <w:proofErr w:type="spellEnd"/>
      <w:r w:rsidRPr="003E5581">
        <w:rPr>
          <w:rFonts w:ascii="Times New Roman" w:hAnsi="Times New Roman" w:cs="Times New Roman"/>
          <w:b/>
          <w:sz w:val="24"/>
          <w:szCs w:val="24"/>
        </w:rPr>
        <w:t xml:space="preserve"> wysłuchaj ścieżki 2.37. (wymowa poniższych słówek).  Powtórz za lektorem nowe słówka.</w:t>
      </w:r>
      <w:r>
        <w:rPr>
          <w:rFonts w:ascii="Times New Roman" w:hAnsi="Times New Roman" w:cs="Times New Roman"/>
          <w:b/>
          <w:sz w:val="24"/>
          <w:szCs w:val="24"/>
        </w:rPr>
        <w:t xml:space="preserve"> Następnie wykonaj ćwiczenie</w:t>
      </w:r>
      <w:r w:rsidRPr="003E5581">
        <w:rPr>
          <w:rFonts w:ascii="Times New Roman" w:hAnsi="Times New Roman" w:cs="Times New Roman"/>
          <w:b/>
          <w:sz w:val="24"/>
          <w:szCs w:val="24"/>
        </w:rPr>
        <w:t xml:space="preserve"> z karty pracy.</w:t>
      </w:r>
    </w:p>
    <w:p w:rsidR="006625F5" w:rsidRPr="003E5581" w:rsidRDefault="006625F5" w:rsidP="006625F5">
      <w:pPr>
        <w:rPr>
          <w:rFonts w:ascii="Times New Roman" w:hAnsi="Times New Roman" w:cs="Times New Roman"/>
          <w:sz w:val="24"/>
          <w:szCs w:val="24"/>
        </w:rPr>
      </w:pPr>
      <w:r w:rsidRPr="003E5581">
        <w:rPr>
          <w:rFonts w:ascii="Times New Roman" w:hAnsi="Times New Roman" w:cs="Times New Roman"/>
          <w:sz w:val="24"/>
          <w:szCs w:val="24"/>
        </w:rPr>
        <w:t>Jak się dostać do ścieżki 2.37? Po rejest</w:t>
      </w:r>
      <w:r>
        <w:rPr>
          <w:rFonts w:ascii="Times New Roman" w:hAnsi="Times New Roman" w:cs="Times New Roman"/>
          <w:sz w:val="24"/>
          <w:szCs w:val="24"/>
        </w:rPr>
        <w:t xml:space="preserve">racji :Na głównej stronie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eDesk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-p</w:t>
      </w:r>
      <w:r w:rsidRPr="003E5581">
        <w:rPr>
          <w:rFonts w:ascii="Times New Roman" w:hAnsi="Times New Roman" w:cs="Times New Roman"/>
          <w:sz w:val="24"/>
          <w:szCs w:val="24"/>
        </w:rPr>
        <w:t xml:space="preserve">o lewej stronie moje publikacja-język angielski-szkoła </w:t>
      </w:r>
      <w:proofErr w:type="spellStart"/>
      <w:r w:rsidRPr="003E5581">
        <w:rPr>
          <w:rFonts w:ascii="Times New Roman" w:hAnsi="Times New Roman" w:cs="Times New Roman"/>
          <w:sz w:val="24"/>
          <w:szCs w:val="24"/>
        </w:rPr>
        <w:t>podstawowa-New</w:t>
      </w:r>
      <w:proofErr w:type="spellEnd"/>
      <w:r w:rsidRPr="003E5581">
        <w:rPr>
          <w:rFonts w:ascii="Times New Roman" w:hAnsi="Times New Roman" w:cs="Times New Roman"/>
          <w:sz w:val="24"/>
          <w:szCs w:val="24"/>
        </w:rPr>
        <w:t xml:space="preserve"> English Adventure-New English Adventure 2-Class Cd 2-ścieżka 2.37</w:t>
      </w:r>
    </w:p>
    <w:p w:rsidR="006625F5" w:rsidRDefault="006625F5" w:rsidP="006625F5">
      <w:r>
        <w:rPr>
          <w:noProof/>
          <w:lang w:eastAsia="pl-PL"/>
        </w:rPr>
        <w:drawing>
          <wp:inline distT="0" distB="0" distL="0" distR="0" wp14:anchorId="7EB702E0" wp14:editId="4DF63E8A">
            <wp:extent cx="1173246" cy="746760"/>
            <wp:effectExtent l="0" t="0" r="8255" b="0"/>
            <wp:docPr id="1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32" cy="74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5F5" w:rsidRDefault="006625F5" w:rsidP="006625F5">
      <w:r>
        <w:lastRenderedPageBreak/>
        <w:t xml:space="preserve">                   GRAPES                    </w:t>
      </w:r>
    </w:p>
    <w:p w:rsidR="006625F5" w:rsidRDefault="006625F5" w:rsidP="006625F5">
      <w:r>
        <w:t xml:space="preserve">          </w:t>
      </w:r>
      <w:r>
        <w:rPr>
          <w:noProof/>
          <w:lang w:eastAsia="pl-PL"/>
        </w:rPr>
        <w:drawing>
          <wp:inline distT="0" distB="0" distL="0" distR="0" wp14:anchorId="48D9B585" wp14:editId="63157C31">
            <wp:extent cx="1196182" cy="731520"/>
            <wp:effectExtent l="0" t="0" r="4445" b="0"/>
            <wp:docPr id="2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93" cy="73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6625F5" w:rsidRDefault="006625F5" w:rsidP="006625F5"/>
    <w:p w:rsidR="006625F5" w:rsidRDefault="006625F5" w:rsidP="006625F5">
      <w:r>
        <w:t xml:space="preserve">   BREAD   </w:t>
      </w:r>
    </w:p>
    <w:p w:rsidR="006625F5" w:rsidRDefault="006625F5" w:rsidP="006625F5">
      <w:r>
        <w:t xml:space="preserve">                                                                              </w:t>
      </w:r>
    </w:p>
    <w:p w:rsidR="006625F5" w:rsidRDefault="006625F5" w:rsidP="006625F5">
      <w:r>
        <w:t xml:space="preserve">       </w:t>
      </w:r>
    </w:p>
    <w:p w:rsidR="006625F5" w:rsidRDefault="006625F5" w:rsidP="006625F5">
      <w:r>
        <w:t xml:space="preserve">   </w:t>
      </w:r>
      <w:r>
        <w:rPr>
          <w:noProof/>
          <w:lang w:eastAsia="pl-PL"/>
        </w:rPr>
        <w:drawing>
          <wp:inline distT="0" distB="0" distL="0" distR="0" wp14:anchorId="4A4A4B93" wp14:editId="1F423633">
            <wp:extent cx="950160" cy="655320"/>
            <wp:effectExtent l="0" t="0" r="2540" b="0"/>
            <wp:docPr id="2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41" cy="65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5F5" w:rsidRDefault="006625F5" w:rsidP="006625F5">
      <w:r>
        <w:t>CHEESE</w:t>
      </w:r>
    </w:p>
    <w:p w:rsidR="006625F5" w:rsidRDefault="006625F5" w:rsidP="006625F5"/>
    <w:p w:rsidR="006625F5" w:rsidRDefault="006625F5" w:rsidP="006625F5">
      <w:r>
        <w:t xml:space="preserve">   </w:t>
      </w:r>
      <w:r>
        <w:rPr>
          <w:noProof/>
          <w:lang w:eastAsia="pl-PL"/>
        </w:rPr>
        <w:drawing>
          <wp:inline distT="0" distB="0" distL="0" distR="0" wp14:anchorId="73BF4D7D" wp14:editId="0D0CB118">
            <wp:extent cx="1363345" cy="874451"/>
            <wp:effectExtent l="0" t="0" r="8255" b="1905"/>
            <wp:docPr id="2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59" cy="87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5F5" w:rsidRDefault="006625F5" w:rsidP="006625F5">
      <w:r>
        <w:t xml:space="preserve">          </w:t>
      </w:r>
    </w:p>
    <w:p w:rsidR="006625F5" w:rsidRDefault="006625F5" w:rsidP="006625F5">
      <w:r>
        <w:t xml:space="preserve">STRAWBERRY                                           </w:t>
      </w:r>
    </w:p>
    <w:p w:rsidR="006625F5" w:rsidRDefault="006625F5" w:rsidP="006625F5"/>
    <w:p w:rsidR="006625F5" w:rsidRDefault="006625F5" w:rsidP="006625F5">
      <w:r>
        <w:t xml:space="preserve">                                    </w:t>
      </w:r>
    </w:p>
    <w:p w:rsidR="006625F5" w:rsidRDefault="006625F5" w:rsidP="006625F5">
      <w:r>
        <w:t xml:space="preserve">     </w:t>
      </w:r>
      <w:r>
        <w:rPr>
          <w:noProof/>
          <w:lang w:eastAsia="pl-PL"/>
        </w:rPr>
        <w:drawing>
          <wp:inline distT="0" distB="0" distL="0" distR="0" wp14:anchorId="5D1A1838" wp14:editId="4D20126E">
            <wp:extent cx="1747404" cy="1429929"/>
            <wp:effectExtent l="19050" t="0" r="5196" b="0"/>
            <wp:docPr id="2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42" cy="143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6625F5" w:rsidRDefault="006625F5" w:rsidP="006625F5">
      <w:r>
        <w:t>MUSHROOMS</w:t>
      </w:r>
    </w:p>
    <w:p w:rsidR="006625F5" w:rsidRDefault="006625F5" w:rsidP="006625F5">
      <w:r>
        <w:rPr>
          <w:noProof/>
          <w:lang w:eastAsia="pl-PL"/>
        </w:rPr>
        <w:drawing>
          <wp:inline distT="0" distB="0" distL="0" distR="0" wp14:anchorId="626FE9FD" wp14:editId="7A707B8E">
            <wp:extent cx="1933426" cy="889420"/>
            <wp:effectExtent l="19050" t="0" r="0" b="0"/>
            <wp:docPr id="2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40" cy="88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6625F5" w:rsidRDefault="006625F5" w:rsidP="006625F5">
      <w:r>
        <w:t xml:space="preserve">FISH                               </w:t>
      </w:r>
    </w:p>
    <w:p w:rsidR="006625F5" w:rsidRDefault="006625F5" w:rsidP="006625F5"/>
    <w:p w:rsidR="004E1053" w:rsidRDefault="006625F5">
      <w:bookmarkStart w:id="0" w:name="_GoBack"/>
      <w:r>
        <w:rPr>
          <w:noProof/>
          <w:lang w:eastAsia="pl-PL"/>
        </w:rPr>
        <w:drawing>
          <wp:inline distT="0" distB="0" distL="0" distR="0" wp14:anchorId="7BB65E40" wp14:editId="1E4ACA1E">
            <wp:extent cx="4540250" cy="5466117"/>
            <wp:effectExtent l="0" t="0" r="0" b="127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251" cy="546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E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2E39"/>
    <w:multiLevelType w:val="hybridMultilevel"/>
    <w:tmpl w:val="68144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62482"/>
    <w:multiLevelType w:val="hybridMultilevel"/>
    <w:tmpl w:val="6248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53"/>
    <w:rsid w:val="001356E0"/>
    <w:rsid w:val="001646EE"/>
    <w:rsid w:val="001C15E4"/>
    <w:rsid w:val="00383A44"/>
    <w:rsid w:val="004E1053"/>
    <w:rsid w:val="00605558"/>
    <w:rsid w:val="006625F5"/>
    <w:rsid w:val="008354CD"/>
    <w:rsid w:val="00897BA6"/>
    <w:rsid w:val="00A21E19"/>
    <w:rsid w:val="00CE1EB1"/>
    <w:rsid w:val="00E0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5E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C15E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C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15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5E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C15E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C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15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hyperlink" Target="https://miastodzieci.pl/scenariusze/scenariusz-zajec-dla-dzieci-powitanie-wiosny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O5qbyBVHtA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2020-05-06T11:54:00Z</dcterms:created>
  <dcterms:modified xsi:type="dcterms:W3CDTF">2020-05-06T11:54:00Z</dcterms:modified>
</cp:coreProperties>
</file>