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B9" w:rsidRPr="00871967" w:rsidRDefault="00FF12E9">
      <w:pPr>
        <w:rPr>
          <w:sz w:val="28"/>
          <w:szCs w:val="28"/>
        </w:rPr>
      </w:pPr>
      <w:bookmarkStart w:id="0" w:name="_GoBack"/>
      <w:bookmarkEnd w:id="0"/>
      <w:proofErr w:type="gramStart"/>
      <w:r>
        <w:rPr>
          <w:sz w:val="28"/>
          <w:szCs w:val="28"/>
        </w:rPr>
        <w:t>p</w:t>
      </w:r>
      <w:r w:rsidR="00B81C2D" w:rsidRPr="00871967">
        <w:rPr>
          <w:sz w:val="28"/>
          <w:szCs w:val="28"/>
        </w:rPr>
        <w:t>oniedziałek</w:t>
      </w:r>
      <w:proofErr w:type="gramEnd"/>
      <w:r w:rsidR="00B81C2D" w:rsidRPr="00871967">
        <w:rPr>
          <w:sz w:val="28"/>
          <w:szCs w:val="28"/>
        </w:rPr>
        <w:t xml:space="preserve">. 20 </w:t>
      </w:r>
      <w:proofErr w:type="gramStart"/>
      <w:r w:rsidR="00B81C2D" w:rsidRPr="00871967">
        <w:rPr>
          <w:sz w:val="28"/>
          <w:szCs w:val="28"/>
        </w:rPr>
        <w:t>kwietnia</w:t>
      </w:r>
      <w:proofErr w:type="gramEnd"/>
      <w:r w:rsidR="00B81C2D" w:rsidRPr="00871967">
        <w:rPr>
          <w:sz w:val="28"/>
          <w:szCs w:val="28"/>
        </w:rPr>
        <w:t xml:space="preserve"> 2020</w:t>
      </w:r>
    </w:p>
    <w:p w:rsidR="00B81C2D" w:rsidRPr="00871967" w:rsidRDefault="00B81C2D">
      <w:pPr>
        <w:rPr>
          <w:sz w:val="28"/>
          <w:szCs w:val="28"/>
        </w:rPr>
      </w:pPr>
      <w:r w:rsidRPr="00871967">
        <w:rPr>
          <w:sz w:val="28"/>
          <w:szCs w:val="28"/>
        </w:rPr>
        <w:t xml:space="preserve">Temat: Piszemy zawiadomienia </w:t>
      </w:r>
    </w:p>
    <w:p w:rsidR="00B81C2D" w:rsidRPr="00871967" w:rsidRDefault="00B81C2D">
      <w:pPr>
        <w:rPr>
          <w:sz w:val="28"/>
          <w:szCs w:val="28"/>
        </w:rPr>
      </w:pPr>
      <w:r w:rsidRPr="00871967">
        <w:rPr>
          <w:sz w:val="28"/>
          <w:szCs w:val="28"/>
        </w:rPr>
        <w:t>Kiedy piszemy zawiadomienia?</w:t>
      </w:r>
    </w:p>
    <w:p w:rsidR="00B81C2D" w:rsidRPr="007C56FB" w:rsidRDefault="00B81C2D">
      <w:pPr>
        <w:rPr>
          <w:color w:val="385623" w:themeColor="accent6" w:themeShade="80"/>
          <w:sz w:val="32"/>
          <w:szCs w:val="32"/>
        </w:rPr>
      </w:pPr>
      <w:r w:rsidRPr="007C56FB">
        <w:rPr>
          <w:color w:val="385623" w:themeColor="accent6" w:themeShade="80"/>
          <w:sz w:val="32"/>
          <w:szCs w:val="32"/>
        </w:rPr>
        <w:t>Zawiadomienie piszemy wtedy, gdy mamy coś istotnego do zakomunikowania bliskim</w:t>
      </w:r>
      <w:r w:rsidR="00F33CB4">
        <w:rPr>
          <w:color w:val="385623" w:themeColor="accent6" w:themeShade="80"/>
          <w:sz w:val="32"/>
          <w:szCs w:val="32"/>
        </w:rPr>
        <w:t xml:space="preserve"> lub szerszemu kręgowi odbiorców.</w:t>
      </w:r>
      <w:r w:rsidRPr="007C56FB">
        <w:rPr>
          <w:color w:val="385623" w:themeColor="accent6" w:themeShade="80"/>
          <w:sz w:val="32"/>
          <w:szCs w:val="32"/>
        </w:rPr>
        <w:t xml:space="preserve"> Zawiadomienie musi zawierać konkretne informacje, czyli:</w:t>
      </w:r>
    </w:p>
    <w:p w:rsidR="00871967" w:rsidRPr="007C56FB" w:rsidRDefault="00871967" w:rsidP="00871967">
      <w:pPr>
        <w:pStyle w:val="Akapitzlist"/>
        <w:numPr>
          <w:ilvl w:val="0"/>
          <w:numId w:val="1"/>
        </w:numPr>
        <w:rPr>
          <w:color w:val="385623" w:themeColor="accent6" w:themeShade="80"/>
          <w:sz w:val="32"/>
          <w:szCs w:val="32"/>
        </w:rPr>
      </w:pPr>
      <w:proofErr w:type="gramStart"/>
      <w:r w:rsidRPr="007C56FB">
        <w:rPr>
          <w:color w:val="385623" w:themeColor="accent6" w:themeShade="80"/>
          <w:sz w:val="32"/>
          <w:szCs w:val="32"/>
        </w:rPr>
        <w:t>nazwę</w:t>
      </w:r>
      <w:proofErr w:type="gramEnd"/>
      <w:r w:rsidRPr="007C56FB">
        <w:rPr>
          <w:color w:val="385623" w:themeColor="accent6" w:themeShade="80"/>
          <w:sz w:val="32"/>
          <w:szCs w:val="32"/>
        </w:rPr>
        <w:t>, opis wydarzenia</w:t>
      </w:r>
    </w:p>
    <w:p w:rsidR="00871967" w:rsidRPr="007C56FB" w:rsidRDefault="00871967" w:rsidP="00871967">
      <w:pPr>
        <w:pStyle w:val="Akapitzlist"/>
        <w:numPr>
          <w:ilvl w:val="0"/>
          <w:numId w:val="1"/>
        </w:numPr>
        <w:rPr>
          <w:color w:val="385623" w:themeColor="accent6" w:themeShade="80"/>
          <w:sz w:val="32"/>
          <w:szCs w:val="32"/>
        </w:rPr>
      </w:pPr>
      <w:proofErr w:type="gramStart"/>
      <w:r w:rsidRPr="007C56FB">
        <w:rPr>
          <w:color w:val="385623" w:themeColor="accent6" w:themeShade="80"/>
          <w:sz w:val="32"/>
          <w:szCs w:val="32"/>
        </w:rPr>
        <w:t>miejsce</w:t>
      </w:r>
      <w:proofErr w:type="gramEnd"/>
      <w:r w:rsidRPr="007C56FB">
        <w:rPr>
          <w:color w:val="385623" w:themeColor="accent6" w:themeShade="80"/>
          <w:sz w:val="32"/>
          <w:szCs w:val="32"/>
        </w:rPr>
        <w:t xml:space="preserve"> i czas wydarzenia</w:t>
      </w:r>
    </w:p>
    <w:p w:rsidR="008E12B2" w:rsidRPr="008E12B2" w:rsidRDefault="008B311F" w:rsidP="008E12B2">
      <w:pPr>
        <w:pStyle w:val="Akapitzlist"/>
        <w:numPr>
          <w:ilvl w:val="0"/>
          <w:numId w:val="1"/>
        </w:numPr>
        <w:rPr>
          <w:color w:val="385623" w:themeColor="accent6" w:themeShade="80"/>
          <w:sz w:val="32"/>
          <w:szCs w:val="32"/>
        </w:rPr>
      </w:pPr>
      <w:r>
        <w:rPr>
          <w:noProof/>
          <w:lang w:eastAsia="pl-PL"/>
        </w:rPr>
        <w:drawing>
          <wp:anchor distT="0" distB="0" distL="114300" distR="114300" simplePos="0" relativeHeight="251658240" behindDoc="0" locked="0" layoutInCell="1" allowOverlap="1" wp14:anchorId="0C1215E8" wp14:editId="2CDF1FF4">
            <wp:simplePos x="0" y="0"/>
            <wp:positionH relativeFrom="column">
              <wp:posOffset>-737870</wp:posOffset>
            </wp:positionH>
            <wp:positionV relativeFrom="paragraph">
              <wp:posOffset>377190</wp:posOffset>
            </wp:positionV>
            <wp:extent cx="619125" cy="476250"/>
            <wp:effectExtent l="0" t="0" r="9525" b="0"/>
            <wp:wrapThrough wrapText="bothSides">
              <wp:wrapPolygon edited="0">
                <wp:start x="0" y="0"/>
                <wp:lineTo x="0" y="20736"/>
                <wp:lineTo x="21268" y="20736"/>
                <wp:lineTo x="21268" y="0"/>
                <wp:lineTo x="0" y="0"/>
              </wp:wrapPolygon>
            </wp:wrapThrough>
            <wp:docPr id="2" name="Obraz 2" descr="https://fscomps.fotosearch.com/compc/CSP/CSP992/%C5%BCaba-z-niejaki-aparat-fotograficzny-clip-art__k13976959.jpg"/>
            <wp:cNvGraphicFramePr/>
            <a:graphic xmlns:a="http://schemas.openxmlformats.org/drawingml/2006/main">
              <a:graphicData uri="http://schemas.openxmlformats.org/drawingml/2006/picture">
                <pic:pic xmlns:pic="http://schemas.openxmlformats.org/drawingml/2006/picture">
                  <pic:nvPicPr>
                    <pic:cNvPr id="1" name="Obraz 1" descr="https://fscomps.fotosearch.com/compc/CSP/CSP992/%C5%BCaba-z-niejaki-aparat-fotograficzny-clip-art__k13976959.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V relativeFrom="margin">
              <wp14:pctHeight>0</wp14:pctHeight>
            </wp14:sizeRelV>
          </wp:anchor>
        </w:drawing>
      </w:r>
      <w:proofErr w:type="gramStart"/>
      <w:r w:rsidR="00871967" w:rsidRPr="007C56FB">
        <w:rPr>
          <w:color w:val="385623" w:themeColor="accent6" w:themeShade="80"/>
          <w:sz w:val="32"/>
          <w:szCs w:val="32"/>
        </w:rPr>
        <w:t>adresata</w:t>
      </w:r>
      <w:proofErr w:type="gramEnd"/>
      <w:r w:rsidR="00871967" w:rsidRPr="007C56FB">
        <w:rPr>
          <w:color w:val="385623" w:themeColor="accent6" w:themeShade="80"/>
          <w:sz w:val="32"/>
          <w:szCs w:val="32"/>
        </w:rPr>
        <w:t xml:space="preserve"> i odbiorcę</w:t>
      </w:r>
    </w:p>
    <w:p w:rsidR="00871967" w:rsidRPr="00FF12E9" w:rsidRDefault="00871967" w:rsidP="00871967">
      <w:pPr>
        <w:rPr>
          <w:noProof/>
          <w:u w:val="single"/>
          <w:lang w:eastAsia="pl-PL"/>
        </w:rPr>
      </w:pPr>
      <w:r>
        <w:rPr>
          <w:sz w:val="28"/>
          <w:szCs w:val="28"/>
        </w:rPr>
        <w:t>Wykonaj zadanie 1-2 w ćw</w:t>
      </w:r>
      <w:r w:rsidR="005254BC">
        <w:rPr>
          <w:sz w:val="28"/>
          <w:szCs w:val="28"/>
        </w:rPr>
        <w:t xml:space="preserve">iczeniach </w:t>
      </w:r>
      <w:proofErr w:type="spellStart"/>
      <w:r w:rsidR="005254BC">
        <w:rPr>
          <w:sz w:val="28"/>
          <w:szCs w:val="28"/>
        </w:rPr>
        <w:t>pol</w:t>
      </w:r>
      <w:proofErr w:type="spellEnd"/>
      <w:r w:rsidR="005254BC">
        <w:rPr>
          <w:sz w:val="28"/>
          <w:szCs w:val="28"/>
        </w:rPr>
        <w:t>- społ.</w:t>
      </w:r>
      <w:r w:rsidR="008B311F">
        <w:rPr>
          <w:sz w:val="28"/>
          <w:szCs w:val="28"/>
        </w:rPr>
        <w:t xml:space="preserve"> na </w:t>
      </w:r>
      <w:proofErr w:type="gramStart"/>
      <w:r w:rsidR="008B311F">
        <w:rPr>
          <w:sz w:val="28"/>
          <w:szCs w:val="28"/>
        </w:rPr>
        <w:t>str. 63;  w</w:t>
      </w:r>
      <w:proofErr w:type="gramEnd"/>
      <w:r w:rsidR="008B311F">
        <w:rPr>
          <w:sz w:val="28"/>
          <w:szCs w:val="28"/>
        </w:rPr>
        <w:t xml:space="preserve"> zadaniu drugim napisz </w:t>
      </w:r>
      <w:r w:rsidR="005254BC">
        <w:rPr>
          <w:sz w:val="28"/>
          <w:szCs w:val="28"/>
        </w:rPr>
        <w:t>zawiadomienie o kiermaszu kulinarnym</w:t>
      </w:r>
      <w:r w:rsidR="008E12B2">
        <w:rPr>
          <w:sz w:val="28"/>
          <w:szCs w:val="28"/>
        </w:rPr>
        <w:t xml:space="preserve">, </w:t>
      </w:r>
      <w:r w:rsidR="00FE7A48">
        <w:rPr>
          <w:sz w:val="28"/>
          <w:szCs w:val="28"/>
        </w:rPr>
        <w:t>uw</w:t>
      </w:r>
      <w:r w:rsidR="00C552AC">
        <w:rPr>
          <w:sz w:val="28"/>
          <w:szCs w:val="28"/>
        </w:rPr>
        <w:t xml:space="preserve">zględniając podane wskazówki. </w:t>
      </w:r>
      <w:r w:rsidR="00C552AC" w:rsidRPr="00FF12E9">
        <w:rPr>
          <w:sz w:val="28"/>
          <w:szCs w:val="28"/>
          <w:u w:val="single"/>
        </w:rPr>
        <w:t>Z</w:t>
      </w:r>
      <w:r w:rsidR="00FE7A48" w:rsidRPr="00FF12E9">
        <w:rPr>
          <w:sz w:val="28"/>
          <w:szCs w:val="28"/>
          <w:u w:val="single"/>
        </w:rPr>
        <w:t>adanie</w:t>
      </w:r>
      <w:r w:rsidR="00AC36CC">
        <w:rPr>
          <w:sz w:val="28"/>
          <w:szCs w:val="28"/>
          <w:u w:val="single"/>
        </w:rPr>
        <w:t xml:space="preserve"> 2</w:t>
      </w:r>
      <w:r w:rsidR="00C552AC" w:rsidRPr="00FF12E9">
        <w:rPr>
          <w:sz w:val="28"/>
          <w:szCs w:val="28"/>
          <w:u w:val="single"/>
        </w:rPr>
        <w:t xml:space="preserve"> </w:t>
      </w:r>
      <w:r w:rsidR="00FE7A48" w:rsidRPr="00FF12E9">
        <w:rPr>
          <w:sz w:val="28"/>
          <w:szCs w:val="28"/>
          <w:u w:val="single"/>
        </w:rPr>
        <w:t>jest na ocenę.</w:t>
      </w:r>
    </w:p>
    <w:p w:rsidR="008B311F" w:rsidRPr="00FE7A48" w:rsidRDefault="00FE7A48" w:rsidP="00871967">
      <w:pPr>
        <w:rPr>
          <w:noProof/>
          <w:sz w:val="28"/>
          <w:szCs w:val="28"/>
          <w:lang w:eastAsia="pl-PL"/>
        </w:rPr>
      </w:pPr>
      <w:r w:rsidRPr="00FE7A48">
        <w:rPr>
          <w:noProof/>
          <w:sz w:val="28"/>
          <w:szCs w:val="28"/>
          <w:lang w:eastAsia="pl-PL"/>
        </w:rPr>
        <w:t>Po</w:t>
      </w:r>
      <w:r w:rsidR="00F20AC3">
        <w:rPr>
          <w:noProof/>
          <w:sz w:val="28"/>
          <w:szCs w:val="28"/>
          <w:lang w:eastAsia="pl-PL"/>
        </w:rPr>
        <w:t>znajemy zasady parzenia herbaty</w:t>
      </w:r>
      <w:r w:rsidR="000830EE" w:rsidRPr="000830EE">
        <w:rPr>
          <w:noProof/>
          <w:lang w:eastAsia="pl-PL"/>
        </w:rPr>
        <w:t xml:space="preserve"> </w:t>
      </w:r>
      <w:r w:rsidR="000830EE">
        <w:rPr>
          <w:noProof/>
          <w:lang w:eastAsia="pl-PL"/>
        </w:rPr>
        <w:drawing>
          <wp:inline distT="0" distB="0" distL="0" distR="0" wp14:anchorId="1E135325" wp14:editId="66697ECB">
            <wp:extent cx="1057275" cy="895350"/>
            <wp:effectExtent l="0" t="0" r="9525" b="0"/>
            <wp:docPr id="3" name="Obraz 3" descr="https://encrypted-tbn0.gstatic.com/images?q=tbn%3AANd9GcT0hV6OkE2QEsOSzdDnQLbcRk9LVmQYcsgNBiL-PtTVvNd1Nz9O&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3AANd9GcT0hV6OkE2QEsOSzdDnQLbcRk9LVmQYcsgNBiL-PtTVvNd1Nz9O&amp;usqp=C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inline>
        </w:drawing>
      </w:r>
    </w:p>
    <w:p w:rsidR="00FE7A48" w:rsidRDefault="00FE7A48" w:rsidP="00871967">
      <w:pPr>
        <w:rPr>
          <w:noProof/>
          <w:sz w:val="28"/>
          <w:szCs w:val="28"/>
          <w:lang w:eastAsia="pl-PL"/>
        </w:rPr>
      </w:pPr>
      <w:r w:rsidRPr="00FE7A48">
        <w:rPr>
          <w:noProof/>
          <w:sz w:val="28"/>
          <w:szCs w:val="28"/>
          <w:lang w:eastAsia="pl-PL"/>
        </w:rPr>
        <w:t>Przeczytaj informację na temat parzenia herbaty</w:t>
      </w:r>
      <w:r w:rsidR="00AA539A">
        <w:rPr>
          <w:noProof/>
          <w:sz w:val="28"/>
          <w:szCs w:val="28"/>
          <w:lang w:eastAsia="pl-PL"/>
        </w:rPr>
        <w:t xml:space="preserve"> w róż</w:t>
      </w:r>
      <w:r w:rsidR="000830EE">
        <w:rPr>
          <w:noProof/>
          <w:sz w:val="28"/>
          <w:szCs w:val="28"/>
          <w:lang w:eastAsia="pl-PL"/>
        </w:rPr>
        <w:t>nych krajach</w:t>
      </w:r>
      <w:r w:rsidR="00AA539A">
        <w:rPr>
          <w:noProof/>
          <w:sz w:val="28"/>
          <w:szCs w:val="28"/>
          <w:lang w:eastAsia="pl-PL"/>
        </w:rPr>
        <w:t xml:space="preserve"> </w:t>
      </w:r>
      <w:r w:rsidR="006417CD">
        <w:rPr>
          <w:noProof/>
          <w:sz w:val="28"/>
          <w:szCs w:val="28"/>
          <w:lang w:eastAsia="pl-PL"/>
        </w:rPr>
        <w:t>świata</w:t>
      </w:r>
      <w:r w:rsidR="00AA539A">
        <w:rPr>
          <w:noProof/>
          <w:sz w:val="28"/>
          <w:szCs w:val="28"/>
          <w:lang w:eastAsia="pl-PL"/>
        </w:rPr>
        <w:t xml:space="preserve"> (</w:t>
      </w:r>
      <w:r w:rsidRPr="00FE7A48">
        <w:rPr>
          <w:noProof/>
          <w:sz w:val="28"/>
          <w:szCs w:val="28"/>
          <w:lang w:eastAsia="pl-PL"/>
        </w:rPr>
        <w:t>podr. mat. str.36</w:t>
      </w:r>
      <w:r w:rsidR="00756218">
        <w:rPr>
          <w:noProof/>
          <w:sz w:val="28"/>
          <w:szCs w:val="28"/>
          <w:lang w:eastAsia="pl-PL"/>
        </w:rPr>
        <w:t>, 37).</w:t>
      </w:r>
    </w:p>
    <w:p w:rsidR="006417CD" w:rsidRPr="00756218" w:rsidRDefault="006417CD" w:rsidP="006417CD">
      <w:pPr>
        <w:pStyle w:val="Bezodstpw"/>
        <w:rPr>
          <w:rFonts w:cstheme="minorHAnsi"/>
          <w:i/>
          <w:iCs/>
          <w:color w:val="538135" w:themeColor="accent6" w:themeShade="BF"/>
          <w:sz w:val="24"/>
          <w:szCs w:val="24"/>
        </w:rPr>
      </w:pPr>
      <w:r w:rsidRPr="00756218">
        <w:rPr>
          <w:rFonts w:cstheme="minorHAnsi"/>
          <w:i/>
          <w:iCs/>
          <w:color w:val="538135" w:themeColor="accent6" w:themeShade="BF"/>
          <w:sz w:val="24"/>
          <w:szCs w:val="24"/>
        </w:rPr>
        <w:t>Anglicy wypijają bardzo dużo herbaty. Z różnych gatunków herbaty tworzą mieszanki o wspaniałym aromacie, smaku i barwie. Do herbaty Anglicy podają różne słodycze: keksy, herbatniki lub dżem. Herbatę parzy się w dużym czajniku emaliowanym, kamionkowym lub fajansowym, na ogół przykrywanym ochronnym kapturem z grubego materiału, by nie wystygła. Rozlewa się ją do filiżanek lub szklanek.</w:t>
      </w:r>
    </w:p>
    <w:p w:rsidR="006417CD" w:rsidRPr="00756218" w:rsidRDefault="006417CD" w:rsidP="006417CD">
      <w:pPr>
        <w:pStyle w:val="Bezodstpw"/>
        <w:rPr>
          <w:rFonts w:cstheme="minorHAnsi"/>
          <w:i/>
          <w:iCs/>
          <w:color w:val="538135" w:themeColor="accent6" w:themeShade="BF"/>
          <w:sz w:val="24"/>
          <w:szCs w:val="24"/>
        </w:rPr>
      </w:pPr>
      <w:r w:rsidRPr="00756218">
        <w:rPr>
          <w:rFonts w:cstheme="minorHAnsi"/>
          <w:i/>
          <w:iCs/>
          <w:color w:val="538135" w:themeColor="accent6" w:themeShade="BF"/>
          <w:sz w:val="24"/>
          <w:szCs w:val="24"/>
        </w:rPr>
        <w:t xml:space="preserve"> W Tunezji pije się bardzo mocno posłodzoną miętę. Napar nalewa się z imbryka do filiżanek z dużej </w:t>
      </w:r>
      <w:proofErr w:type="gramStart"/>
      <w:r w:rsidRPr="00756218">
        <w:rPr>
          <w:rFonts w:cstheme="minorHAnsi"/>
          <w:i/>
          <w:iCs/>
          <w:color w:val="538135" w:themeColor="accent6" w:themeShade="BF"/>
          <w:sz w:val="24"/>
          <w:szCs w:val="24"/>
        </w:rPr>
        <w:t>wysokości (aby</w:t>
      </w:r>
      <w:proofErr w:type="gramEnd"/>
      <w:r w:rsidRPr="00756218">
        <w:rPr>
          <w:rFonts w:cstheme="minorHAnsi"/>
          <w:i/>
          <w:iCs/>
          <w:color w:val="538135" w:themeColor="accent6" w:themeShade="BF"/>
          <w:sz w:val="24"/>
          <w:szCs w:val="24"/>
        </w:rPr>
        <w:t xml:space="preserve"> nieco wystygła). Parzenie herbaty w tym kraju to prawdziwy rytuał, dlatego zaprasza się na tę ceremonię wielu gości.</w:t>
      </w:r>
    </w:p>
    <w:p w:rsidR="006417CD" w:rsidRPr="00756218" w:rsidRDefault="006417CD" w:rsidP="006417CD">
      <w:pPr>
        <w:pStyle w:val="Bezodstpw"/>
        <w:rPr>
          <w:rFonts w:cstheme="minorHAnsi"/>
          <w:i/>
          <w:iCs/>
          <w:color w:val="538135" w:themeColor="accent6" w:themeShade="BF"/>
          <w:sz w:val="24"/>
          <w:szCs w:val="24"/>
        </w:rPr>
      </w:pPr>
      <w:r w:rsidRPr="00756218">
        <w:rPr>
          <w:rFonts w:cstheme="minorHAnsi"/>
          <w:i/>
          <w:iCs/>
          <w:color w:val="538135" w:themeColor="accent6" w:themeShade="BF"/>
          <w:sz w:val="24"/>
          <w:szCs w:val="24"/>
        </w:rPr>
        <w:t xml:space="preserve">W Chinach dawniej piło się herbatę z czarek, które stawiano na podstawce z laki. W XII w. </w:t>
      </w:r>
      <w:proofErr w:type="gramStart"/>
      <w:r w:rsidRPr="00756218">
        <w:rPr>
          <w:rFonts w:cstheme="minorHAnsi"/>
          <w:i/>
          <w:iCs/>
          <w:color w:val="538135" w:themeColor="accent6" w:themeShade="BF"/>
          <w:sz w:val="24"/>
          <w:szCs w:val="24"/>
        </w:rPr>
        <w:t>zalewano</w:t>
      </w:r>
      <w:proofErr w:type="gramEnd"/>
      <w:r w:rsidRPr="00756218">
        <w:rPr>
          <w:rFonts w:cstheme="minorHAnsi"/>
          <w:i/>
          <w:iCs/>
          <w:color w:val="538135" w:themeColor="accent6" w:themeShade="BF"/>
          <w:sz w:val="24"/>
          <w:szCs w:val="24"/>
        </w:rPr>
        <w:t xml:space="preserve"> wrzątkiem sproszkowaną herbatę. W XIII w. </w:t>
      </w:r>
      <w:proofErr w:type="gramStart"/>
      <w:r w:rsidRPr="00756218">
        <w:rPr>
          <w:rFonts w:cstheme="minorHAnsi"/>
          <w:i/>
          <w:iCs/>
          <w:color w:val="538135" w:themeColor="accent6" w:themeShade="BF"/>
          <w:sz w:val="24"/>
          <w:szCs w:val="24"/>
        </w:rPr>
        <w:t>zaczęto</w:t>
      </w:r>
      <w:proofErr w:type="gramEnd"/>
      <w:r w:rsidRPr="00756218">
        <w:rPr>
          <w:rFonts w:cstheme="minorHAnsi"/>
          <w:i/>
          <w:iCs/>
          <w:color w:val="538135" w:themeColor="accent6" w:themeShade="BF"/>
          <w:sz w:val="24"/>
          <w:szCs w:val="24"/>
        </w:rPr>
        <w:t xml:space="preserve"> zalewać wodą sypkie liście herbaty. W tym czasie pojawił się też imbryk.</w:t>
      </w:r>
    </w:p>
    <w:p w:rsidR="006417CD" w:rsidRPr="00756218" w:rsidRDefault="006417CD" w:rsidP="006417CD">
      <w:pPr>
        <w:pStyle w:val="Bezodstpw"/>
        <w:rPr>
          <w:rFonts w:cstheme="minorHAnsi"/>
          <w:i/>
          <w:iCs/>
          <w:color w:val="538135" w:themeColor="accent6" w:themeShade="BF"/>
          <w:sz w:val="24"/>
          <w:szCs w:val="24"/>
        </w:rPr>
      </w:pPr>
      <w:r w:rsidRPr="00756218">
        <w:rPr>
          <w:rFonts w:cstheme="minorHAnsi"/>
          <w:i/>
          <w:iCs/>
          <w:color w:val="538135" w:themeColor="accent6" w:themeShade="BF"/>
          <w:sz w:val="24"/>
          <w:szCs w:val="24"/>
        </w:rPr>
        <w:t xml:space="preserve"> Chińczycy parzą herbatę bez dodatków (z wyjątkiem kwiatu jaśminu).</w:t>
      </w:r>
    </w:p>
    <w:p w:rsidR="006417CD" w:rsidRPr="00756218" w:rsidRDefault="006417CD" w:rsidP="006417CD">
      <w:pPr>
        <w:pStyle w:val="Bezodstpw"/>
        <w:rPr>
          <w:rFonts w:cstheme="minorHAnsi"/>
          <w:i/>
          <w:iCs/>
          <w:color w:val="538135" w:themeColor="accent6" w:themeShade="BF"/>
          <w:sz w:val="24"/>
          <w:szCs w:val="24"/>
        </w:rPr>
      </w:pPr>
      <w:r w:rsidRPr="00756218">
        <w:rPr>
          <w:rFonts w:cstheme="minorHAnsi"/>
          <w:i/>
          <w:iCs/>
          <w:color w:val="538135" w:themeColor="accent6" w:themeShade="BF"/>
          <w:sz w:val="24"/>
          <w:szCs w:val="24"/>
        </w:rPr>
        <w:t xml:space="preserve"> We Francji parzy się herbatę w małym czajniczku, najczęściej porcelanowym. Nagrzewa się go wrzącą wodą, a potem dogrzewa na parze. Do bardzo gorącego czajniczka wsypuje się listki herbaty (jedna łyżeczka na jedną filiżankę). Aby się rozwinęły, skrapla się je wrzącą wodą. Po kilku sekundach zalewa się listki resztą wrzątku. Inny (mniej skomplikowany) sposób parzenia: do porcelanowego, dużego czajnika wsypuje się liście herbaty (jedna łyżeczka na jedną filiżankę) i zalewa się je wrzątkiem. W podobny sposób zaparzają herbatę znawcy. </w:t>
      </w:r>
    </w:p>
    <w:p w:rsidR="006417CD" w:rsidRPr="00756218" w:rsidRDefault="006417CD" w:rsidP="006417CD">
      <w:pPr>
        <w:pStyle w:val="Bezodstpw"/>
        <w:rPr>
          <w:rFonts w:cstheme="minorHAnsi"/>
          <w:i/>
          <w:iCs/>
          <w:color w:val="538135" w:themeColor="accent6" w:themeShade="BF"/>
          <w:sz w:val="24"/>
          <w:szCs w:val="24"/>
        </w:rPr>
      </w:pPr>
      <w:r w:rsidRPr="00756218">
        <w:rPr>
          <w:rFonts w:cstheme="minorHAnsi"/>
          <w:i/>
          <w:iCs/>
          <w:color w:val="538135" w:themeColor="accent6" w:themeShade="BF"/>
          <w:sz w:val="24"/>
          <w:szCs w:val="24"/>
        </w:rPr>
        <w:lastRenderedPageBreak/>
        <w:t>Japonia była drugim krajem po Chinach, w którym zaczęto uprawiać herbatę (po zdobyciu tajemnicy od Chińczyków). Japońska ceremonia picia herbaty liczy sobie około 500 lat. Do dziś w Japonii pije się herbatę w ten sam sposób, który jest atrakcyjny zwłaszcza dla gości z innych krajów. Przed ceremonią goście myją ręce, płuczą usta oraz zdejmują obuwie i biżuterię. Potem siadają w ciszy i skupieniu. Gospodarz ceremonii czerpie wodę z żelaznego kociołka. W Japonii i w Chinach pije się herbatę zieloną, mniej popularną w Europie.</w:t>
      </w:r>
    </w:p>
    <w:p w:rsidR="006417CD" w:rsidRPr="00756218" w:rsidRDefault="006417CD" w:rsidP="006417CD">
      <w:pPr>
        <w:pStyle w:val="Bezodstpw"/>
        <w:rPr>
          <w:rFonts w:cstheme="minorHAnsi"/>
          <w:color w:val="538135" w:themeColor="accent6" w:themeShade="BF"/>
          <w:sz w:val="24"/>
          <w:szCs w:val="24"/>
        </w:rPr>
      </w:pPr>
      <w:r w:rsidRPr="00756218">
        <w:rPr>
          <w:rFonts w:cstheme="minorHAnsi"/>
          <w:color w:val="538135" w:themeColor="accent6" w:themeShade="BF"/>
          <w:sz w:val="24"/>
          <w:szCs w:val="24"/>
        </w:rPr>
        <w:t xml:space="preserve"> W Rosji podaje się herbatę w szklankach lub w wysokich filiżankach. Zaparza</w:t>
      </w:r>
      <w:r w:rsidRPr="00756218">
        <w:rPr>
          <w:color w:val="538135" w:themeColor="accent6" w:themeShade="BF"/>
          <w:sz w:val="24"/>
          <w:szCs w:val="24"/>
        </w:rPr>
        <w:t xml:space="preserve"> </w:t>
      </w:r>
      <w:r w:rsidRPr="00756218">
        <w:rPr>
          <w:rFonts w:cstheme="minorHAnsi"/>
          <w:color w:val="538135" w:themeColor="accent6" w:themeShade="BF"/>
          <w:sz w:val="24"/>
          <w:szCs w:val="24"/>
        </w:rPr>
        <w:t>się ją w czajniczku, a wrzącą wodę z samowara każdy sobie dolewa do esencji według gustu. Piją ją z konfiturami i cytryną. Rosjanie potrafią pić bardzo gorącą herbatę.</w:t>
      </w:r>
    </w:p>
    <w:p w:rsidR="006417CD" w:rsidRPr="00756218" w:rsidRDefault="006417CD" w:rsidP="006417CD">
      <w:pPr>
        <w:pStyle w:val="Bezodstpw"/>
        <w:rPr>
          <w:rFonts w:cstheme="minorHAnsi"/>
          <w:color w:val="538135" w:themeColor="accent6" w:themeShade="BF"/>
          <w:sz w:val="24"/>
          <w:szCs w:val="24"/>
        </w:rPr>
      </w:pPr>
    </w:p>
    <w:p w:rsidR="006417CD" w:rsidRDefault="006417CD" w:rsidP="006417CD">
      <w:pPr>
        <w:pStyle w:val="Bezodstpw"/>
        <w:rPr>
          <w:rFonts w:eastAsia="MyriadPro-Regular" w:cstheme="minorHAnsi"/>
          <w:sz w:val="24"/>
          <w:szCs w:val="24"/>
        </w:rPr>
      </w:pPr>
      <w:r w:rsidRPr="006417CD">
        <w:rPr>
          <w:sz w:val="24"/>
          <w:szCs w:val="24"/>
        </w:rPr>
        <w:t xml:space="preserve">W zeszycie w </w:t>
      </w:r>
      <w:proofErr w:type="gramStart"/>
      <w:r w:rsidRPr="006417CD">
        <w:rPr>
          <w:sz w:val="24"/>
          <w:szCs w:val="24"/>
        </w:rPr>
        <w:t>linię  narysuj</w:t>
      </w:r>
      <w:proofErr w:type="gramEnd"/>
      <w:r w:rsidRPr="006417CD">
        <w:rPr>
          <w:sz w:val="24"/>
          <w:szCs w:val="24"/>
        </w:rPr>
        <w:t xml:space="preserve"> filiżankę</w:t>
      </w:r>
      <w:r w:rsidRPr="006417CD">
        <w:rPr>
          <w:rFonts w:eastAsia="MyriadPro-Regular" w:cstheme="minorHAnsi"/>
          <w:sz w:val="24"/>
          <w:szCs w:val="24"/>
        </w:rPr>
        <w:t xml:space="preserve">, a nad nią saszetkę z herbatą i zapisz :Herbatę powinno się parzyć 3 minuty. </w:t>
      </w:r>
    </w:p>
    <w:p w:rsidR="00C4234C" w:rsidRDefault="00C4234C" w:rsidP="006417CD">
      <w:pPr>
        <w:pStyle w:val="Bezodstpw"/>
        <w:rPr>
          <w:rFonts w:eastAsia="MyriadPro-Regular" w:cstheme="minorHAnsi"/>
          <w:sz w:val="24"/>
          <w:szCs w:val="24"/>
        </w:rPr>
      </w:pPr>
    </w:p>
    <w:p w:rsidR="00C4234C" w:rsidRDefault="00C4234C" w:rsidP="006417CD">
      <w:pPr>
        <w:pStyle w:val="Bezodstpw"/>
        <w:rPr>
          <w:rFonts w:eastAsia="MyriadPro-Regular" w:cstheme="minorHAnsi"/>
          <w:sz w:val="24"/>
          <w:szCs w:val="24"/>
        </w:rPr>
      </w:pPr>
      <w:r>
        <w:rPr>
          <w:noProof/>
        </w:rPr>
        <w:drawing>
          <wp:inline distT="0" distB="0" distL="0" distR="0" wp14:anchorId="37058356" wp14:editId="22C39735">
            <wp:extent cx="1833880" cy="885825"/>
            <wp:effectExtent l="0" t="0" r="0" b="9525"/>
            <wp:docPr id="1" name="Obraz 1" descr="Filiżanka Herbata Z Cytryną Ilustracja Wektor - Ilustrac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iżanka Herbata Z Cytryną Ilustracja Wektor - Ilustracj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959" cy="889244"/>
                    </a:xfrm>
                    <a:prstGeom prst="rect">
                      <a:avLst/>
                    </a:prstGeom>
                    <a:noFill/>
                    <a:ln>
                      <a:noFill/>
                    </a:ln>
                  </pic:spPr>
                </pic:pic>
              </a:graphicData>
            </a:graphic>
          </wp:inline>
        </w:drawing>
      </w:r>
    </w:p>
    <w:p w:rsidR="00C4234C" w:rsidRDefault="00C4234C" w:rsidP="006417CD">
      <w:pPr>
        <w:pStyle w:val="Bezodstpw"/>
        <w:rPr>
          <w:rFonts w:eastAsia="MyriadPro-Regular" w:cstheme="minorHAnsi"/>
          <w:sz w:val="24"/>
          <w:szCs w:val="24"/>
        </w:rPr>
      </w:pPr>
    </w:p>
    <w:p w:rsidR="00C4234C" w:rsidRPr="00AA539A" w:rsidRDefault="00C4234C" w:rsidP="006417CD">
      <w:pPr>
        <w:pStyle w:val="Bezodstpw"/>
        <w:rPr>
          <w:rFonts w:eastAsia="MyriadPro-Regular" w:cstheme="minorHAnsi"/>
          <w:sz w:val="28"/>
          <w:szCs w:val="28"/>
        </w:rPr>
      </w:pPr>
      <w:r w:rsidRPr="00AA539A">
        <w:rPr>
          <w:rFonts w:eastAsia="MyriadPro-Regular" w:cstheme="minorHAnsi"/>
          <w:sz w:val="28"/>
          <w:szCs w:val="28"/>
        </w:rPr>
        <w:t>W książce LICZ</w:t>
      </w:r>
      <w:r w:rsidR="006972C2" w:rsidRPr="00AA539A">
        <w:rPr>
          <w:rFonts w:eastAsia="MyriadPro-Regular" w:cstheme="minorHAnsi"/>
          <w:sz w:val="28"/>
          <w:szCs w:val="28"/>
        </w:rPr>
        <w:t>Ę wykonaj zadanie 4,5 na str. 55</w:t>
      </w:r>
    </w:p>
    <w:p w:rsidR="006417CD" w:rsidRPr="00AA539A" w:rsidRDefault="006417CD" w:rsidP="006417CD">
      <w:pPr>
        <w:pStyle w:val="Bezodstpw"/>
        <w:rPr>
          <w:sz w:val="28"/>
          <w:szCs w:val="28"/>
        </w:rPr>
      </w:pPr>
    </w:p>
    <w:p w:rsidR="006D0D2A" w:rsidRDefault="006D0D2A" w:rsidP="00871967">
      <w:pPr>
        <w:rPr>
          <w:noProof/>
          <w:color w:val="538135" w:themeColor="accent6" w:themeShade="BF"/>
          <w:sz w:val="24"/>
          <w:szCs w:val="24"/>
          <w:lang w:eastAsia="pl-PL"/>
        </w:rPr>
      </w:pPr>
    </w:p>
    <w:p w:rsidR="006D0D2A" w:rsidRDefault="006D0D2A" w:rsidP="00871967">
      <w:pPr>
        <w:rPr>
          <w:noProof/>
          <w:color w:val="538135" w:themeColor="accent6" w:themeShade="BF"/>
          <w:sz w:val="24"/>
          <w:szCs w:val="24"/>
          <w:lang w:eastAsia="pl-PL"/>
        </w:rPr>
      </w:pPr>
    </w:p>
    <w:p w:rsidR="006D0D2A" w:rsidRDefault="006D0D2A" w:rsidP="00871967">
      <w:pPr>
        <w:rPr>
          <w:noProof/>
          <w:color w:val="538135" w:themeColor="accent6" w:themeShade="BF"/>
          <w:sz w:val="24"/>
          <w:szCs w:val="24"/>
          <w:lang w:eastAsia="pl-PL"/>
        </w:rPr>
      </w:pPr>
    </w:p>
    <w:p w:rsidR="006417CD" w:rsidRPr="00AA539A" w:rsidRDefault="008E12B2" w:rsidP="006D0D2A">
      <w:pPr>
        <w:jc w:val="center"/>
        <w:rPr>
          <w:noProof/>
          <w:sz w:val="28"/>
          <w:szCs w:val="28"/>
          <w:lang w:eastAsia="pl-PL"/>
        </w:rPr>
      </w:pPr>
      <w:r w:rsidRPr="00AA539A">
        <w:rPr>
          <w:noProof/>
          <w:sz w:val="28"/>
          <w:szCs w:val="28"/>
          <w:lang w:eastAsia="pl-PL"/>
        </w:rPr>
        <w:t>Religia</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Niech będzie pochwalony Jezus Chrystus!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   Na początek chciałabym prosić jeszcze raz Was Drodzy Rodzice, abyście  odpytywali swoje dzieci z modlitw, które są wklejone w zeszytach w tabelkach.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Do końca kwietnia w miarę możliwości proszę, aby dzieci pozaliczały materiał. Drodzy Państwo odpytujcie swoje dzieci, Wasze oceny traktuję poważnie, a  zaliczony materiał </w:t>
      </w:r>
      <w:proofErr w:type="gramStart"/>
      <w:r w:rsidRPr="006D0D2A">
        <w:rPr>
          <w:rFonts w:ascii="Times New Roman" w:eastAsia="Times New Roman" w:hAnsi="Times New Roman" w:cs="Times New Roman"/>
          <w:sz w:val="24"/>
          <w:szCs w:val="24"/>
          <w:lang w:eastAsia="pl-PL"/>
        </w:rPr>
        <w:t>traktuję jako</w:t>
      </w:r>
      <w:proofErr w:type="gramEnd"/>
      <w:r w:rsidRPr="006D0D2A">
        <w:rPr>
          <w:rFonts w:ascii="Times New Roman" w:eastAsia="Times New Roman" w:hAnsi="Times New Roman" w:cs="Times New Roman"/>
          <w:sz w:val="24"/>
          <w:szCs w:val="24"/>
          <w:lang w:eastAsia="pl-PL"/>
        </w:rPr>
        <w:t xml:space="preserve"> pełne przygotowanie do  I Komunii Świętej. Nadmienię, że w ten sposób zdalny uczennica z klasy III Au zaliczyła materiał na podstawie przesłanego zdjęcia wypełnionej do końca tabelki z ocenami, za co bardzo dziękuję.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  Jeżeli sytuacja zdalnego nauczania przedłuży się i po 26 kwietnia nadal nie wrócimy do szkoły, to będę przesyłać w plikach do wydruku po 30 kwietnia świadectwa zaliczenia materiału przygotowującego oraz dopuszczenia do sakramentów Świętych I Spowiedzi Św. oraz I Komunii Świętej. Podstawą będzie wtedy przesłanie przez Was do mnie zdjęcia wypełnionej tabeli na adres służbowy /  </w:t>
      </w:r>
      <w:hyperlink r:id="rId9" w:tgtFrame="_blank" w:history="1">
        <w:r w:rsidRPr="006D0D2A">
          <w:rPr>
            <w:rFonts w:ascii="Times New Roman" w:eastAsia="Times New Roman" w:hAnsi="Times New Roman" w:cs="Times New Roman"/>
            <w:color w:val="0000FF"/>
            <w:sz w:val="24"/>
            <w:szCs w:val="24"/>
            <w:u w:val="single"/>
            <w:lang w:eastAsia="pl-PL"/>
          </w:rPr>
          <w:t>dkarwath@ssp72.pl</w:t>
        </w:r>
      </w:hyperlink>
      <w:r w:rsidRPr="006D0D2A">
        <w:rPr>
          <w:rFonts w:ascii="Times New Roman" w:eastAsia="Times New Roman" w:hAnsi="Times New Roman" w:cs="Times New Roman"/>
          <w:sz w:val="24"/>
          <w:szCs w:val="24"/>
          <w:lang w:eastAsia="pl-PL"/>
        </w:rPr>
        <w:t xml:space="preserve"> /.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  Terminy I Komunii Świętej oraz organizacja uroczystości zależy od duszpasterzy parafii, gdzie dziecko przyjmie I Komunię Św. Możecie się Państwo dowiadywać dzwoniąc bezpośrednio do parafii, a numery telefonów znajdziecie na stronach internetowych poszczególnych parafii.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lastRenderedPageBreak/>
        <w:t xml:space="preserve">Parafia Bożego Ciała przełożyła uroczystości na 20 września.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   Chciałabym podziękować za Waszą - Rodziców i Dzieci - wspólną zdalną pracę oraz za nadesłane zdjęcia palm wielkanocnych oraz zdjęć z ćwiczeń. Doceniam wysiłki zważywszy na panującą sytuację, wszystkie palmy są piękne, a szczególnie te, które przygotowaliście na Niedzielę Palmową.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Jeżeli ktoś jeszcze chce nadesłać pracę to bardzo proszę.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Pozdrawiam wszystkich Uczniów oraz Rodziców, życzę owocnej dalszej pracy. </w:t>
      </w:r>
    </w:p>
    <w:p w:rsidR="006D0D2A" w:rsidRPr="006D0D2A" w:rsidRDefault="006D0D2A" w:rsidP="006D0D2A">
      <w:pPr>
        <w:spacing w:after="0" w:line="240" w:lineRule="auto"/>
        <w:rPr>
          <w:rFonts w:ascii="Times New Roman" w:eastAsia="Times New Roman" w:hAnsi="Times New Roman" w:cs="Times New Roman"/>
          <w:sz w:val="24"/>
          <w:szCs w:val="24"/>
          <w:lang w:eastAsia="pl-PL"/>
        </w:rPr>
      </w:pPr>
    </w:p>
    <w:p w:rsidR="006D0D2A" w:rsidRPr="006D0D2A" w:rsidRDefault="006D0D2A" w:rsidP="006D0D2A">
      <w:pPr>
        <w:spacing w:after="0" w:line="240" w:lineRule="auto"/>
        <w:rPr>
          <w:rFonts w:ascii="Times New Roman" w:eastAsia="Times New Roman" w:hAnsi="Times New Roman" w:cs="Times New Roman"/>
          <w:sz w:val="24"/>
          <w:szCs w:val="24"/>
          <w:lang w:eastAsia="pl-PL"/>
        </w:rPr>
      </w:pPr>
      <w:r w:rsidRPr="006D0D2A">
        <w:rPr>
          <w:rFonts w:ascii="Times New Roman" w:eastAsia="Times New Roman" w:hAnsi="Times New Roman" w:cs="Times New Roman"/>
          <w:sz w:val="24"/>
          <w:szCs w:val="24"/>
          <w:lang w:eastAsia="pl-PL"/>
        </w:rPr>
        <w:t xml:space="preserve">Katechetka Dorota </w:t>
      </w:r>
      <w:proofErr w:type="spellStart"/>
      <w:r w:rsidRPr="006D0D2A">
        <w:rPr>
          <w:rFonts w:ascii="Times New Roman" w:eastAsia="Times New Roman" w:hAnsi="Times New Roman" w:cs="Times New Roman"/>
          <w:sz w:val="24"/>
          <w:szCs w:val="24"/>
          <w:lang w:eastAsia="pl-PL"/>
        </w:rPr>
        <w:t>Karwath</w:t>
      </w:r>
      <w:proofErr w:type="spellEnd"/>
      <w:r w:rsidRPr="006D0D2A">
        <w:rPr>
          <w:rFonts w:ascii="Times New Roman" w:eastAsia="Times New Roman" w:hAnsi="Times New Roman" w:cs="Times New Roman"/>
          <w:sz w:val="24"/>
          <w:szCs w:val="24"/>
          <w:lang w:eastAsia="pl-PL"/>
        </w:rPr>
        <w:t xml:space="preserve"> </w:t>
      </w:r>
    </w:p>
    <w:p w:rsidR="006D0D2A" w:rsidRDefault="006D0D2A" w:rsidP="00871967">
      <w:pPr>
        <w:rPr>
          <w:noProof/>
          <w:color w:val="538135" w:themeColor="accent6" w:themeShade="BF"/>
          <w:sz w:val="24"/>
          <w:szCs w:val="24"/>
          <w:lang w:eastAsia="pl-PL"/>
        </w:rPr>
      </w:pPr>
    </w:p>
    <w:p w:rsidR="006D0D2A" w:rsidRDefault="006D0D2A" w:rsidP="00C552AC">
      <w:pPr>
        <w:jc w:val="center"/>
        <w:rPr>
          <w:noProof/>
          <w:color w:val="538135" w:themeColor="accent6" w:themeShade="BF"/>
          <w:sz w:val="24"/>
          <w:szCs w:val="24"/>
          <w:lang w:eastAsia="pl-PL"/>
        </w:rPr>
      </w:pPr>
      <w:r w:rsidRPr="00C552AC">
        <w:rPr>
          <w:noProof/>
          <w:color w:val="538135" w:themeColor="accent6" w:themeShade="BF"/>
          <w:sz w:val="24"/>
          <w:szCs w:val="24"/>
          <w:highlight w:val="yellow"/>
          <w:lang w:eastAsia="pl-PL"/>
        </w:rPr>
        <w:t>Zadanie Pani Marzeny</w:t>
      </w:r>
    </w:p>
    <w:p w:rsidR="006D0D2A" w:rsidRDefault="00C552AC" w:rsidP="00871967">
      <w:pPr>
        <w:rPr>
          <w:noProof/>
          <w:sz w:val="24"/>
          <w:szCs w:val="24"/>
          <w:lang w:eastAsia="pl-PL"/>
        </w:rPr>
      </w:pPr>
      <w:r>
        <w:rPr>
          <w:noProof/>
          <w:sz w:val="24"/>
          <w:szCs w:val="24"/>
          <w:lang w:eastAsia="pl-PL"/>
        </w:rPr>
        <w:t>Pamiętasz?</w:t>
      </w:r>
    </w:p>
    <w:p w:rsidR="00C552AC" w:rsidRPr="006D0D2A" w:rsidRDefault="00C552AC" w:rsidP="00871967">
      <w:pPr>
        <w:rPr>
          <w:noProof/>
          <w:sz w:val="24"/>
          <w:szCs w:val="24"/>
          <w:lang w:eastAsia="pl-PL"/>
        </w:rPr>
      </w:pPr>
      <w:r>
        <w:rPr>
          <w:noProof/>
          <w:lang w:eastAsia="pl-PL"/>
        </w:rPr>
        <w:drawing>
          <wp:inline distT="0" distB="0" distL="0" distR="0" wp14:anchorId="75FA2529" wp14:editId="18709DAB">
            <wp:extent cx="5760720" cy="4340073"/>
            <wp:effectExtent l="0" t="0" r="0" b="3810"/>
            <wp:docPr id="4" name="Obraz 4" descr="Polska święta majowe Kodowanie Karty pracy Nauczycielskie zaci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a święta majowe Kodowanie Karty pracy Nauczycielskie zacisze"/>
                    <pic:cNvPicPr>
                      <a:picLocks noChangeAspect="1" noChangeArrowheads="1"/>
                    </pic:cNvPicPr>
                  </pic:nvPicPr>
                  <pic:blipFill>
                    <a:blip r:embed="rId10"/>
                    <a:srcRect/>
                    <a:stretch>
                      <a:fillRect/>
                    </a:stretch>
                  </pic:blipFill>
                  <pic:spPr bwMode="auto">
                    <a:xfrm>
                      <a:off x="0" y="0"/>
                      <a:ext cx="5760720" cy="4340073"/>
                    </a:xfrm>
                    <a:prstGeom prst="rect">
                      <a:avLst/>
                    </a:prstGeom>
                    <a:noFill/>
                    <a:ln w="9525">
                      <a:noFill/>
                      <a:miter lim="800000"/>
                      <a:headEnd/>
                      <a:tailEnd/>
                    </a:ln>
                  </pic:spPr>
                </pic:pic>
              </a:graphicData>
            </a:graphic>
          </wp:inline>
        </w:drawing>
      </w:r>
    </w:p>
    <w:p w:rsidR="007C56FB" w:rsidRPr="007C56FB" w:rsidRDefault="007B1C1D" w:rsidP="00871967">
      <w:pPr>
        <w:rPr>
          <w:sz w:val="28"/>
          <w:szCs w:val="28"/>
        </w:rPr>
      </w:pPr>
      <w:r>
        <w:rPr>
          <w:sz w:val="28"/>
          <w:szCs w:val="28"/>
        </w:rPr>
        <w:t xml:space="preserve">Pozdrawiam </w:t>
      </w:r>
      <w:r w:rsidR="00320891">
        <w:rPr>
          <w:sz w:val="28"/>
          <w:szCs w:val="28"/>
        </w:rPr>
        <w:t>W</w:t>
      </w:r>
      <w:r>
        <w:rPr>
          <w:sz w:val="28"/>
          <w:szCs w:val="28"/>
        </w:rPr>
        <w:t>as serdecznie, Bogumiła Szymczak</w:t>
      </w:r>
    </w:p>
    <w:sectPr w:rsidR="007C56FB" w:rsidRPr="007C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001E"/>
    <w:multiLevelType w:val="hybridMultilevel"/>
    <w:tmpl w:val="55147C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2D"/>
    <w:rsid w:val="000830EE"/>
    <w:rsid w:val="001747AD"/>
    <w:rsid w:val="00320891"/>
    <w:rsid w:val="00480BB9"/>
    <w:rsid w:val="005254BC"/>
    <w:rsid w:val="006417CD"/>
    <w:rsid w:val="006972C2"/>
    <w:rsid w:val="006D0D2A"/>
    <w:rsid w:val="00756218"/>
    <w:rsid w:val="00761DF1"/>
    <w:rsid w:val="007B1C1D"/>
    <w:rsid w:val="007C56FB"/>
    <w:rsid w:val="007F4E57"/>
    <w:rsid w:val="0080772A"/>
    <w:rsid w:val="00871967"/>
    <w:rsid w:val="008B311F"/>
    <w:rsid w:val="008E12B2"/>
    <w:rsid w:val="00AA539A"/>
    <w:rsid w:val="00AC36CC"/>
    <w:rsid w:val="00B81C2D"/>
    <w:rsid w:val="00B95574"/>
    <w:rsid w:val="00C4234C"/>
    <w:rsid w:val="00C552AC"/>
    <w:rsid w:val="00DF126B"/>
    <w:rsid w:val="00F20AC3"/>
    <w:rsid w:val="00F33CB4"/>
    <w:rsid w:val="00F46984"/>
    <w:rsid w:val="00FE7A48"/>
    <w:rsid w:val="00FF1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1967"/>
    <w:pPr>
      <w:ind w:left="720"/>
      <w:contextualSpacing/>
    </w:pPr>
  </w:style>
  <w:style w:type="paragraph" w:styleId="Bezodstpw">
    <w:name w:val="No Spacing"/>
    <w:uiPriority w:val="1"/>
    <w:qFormat/>
    <w:rsid w:val="006417CD"/>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761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1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1967"/>
    <w:pPr>
      <w:ind w:left="720"/>
      <w:contextualSpacing/>
    </w:pPr>
  </w:style>
  <w:style w:type="paragraph" w:styleId="Bezodstpw">
    <w:name w:val="No Spacing"/>
    <w:uiPriority w:val="1"/>
    <w:qFormat/>
    <w:rsid w:val="006417CD"/>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761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1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8713">
      <w:bodyDiv w:val="1"/>
      <w:marLeft w:val="0"/>
      <w:marRight w:val="0"/>
      <w:marTop w:val="0"/>
      <w:marBottom w:val="0"/>
      <w:divBdr>
        <w:top w:val="none" w:sz="0" w:space="0" w:color="auto"/>
        <w:left w:val="none" w:sz="0" w:space="0" w:color="auto"/>
        <w:bottom w:val="none" w:sz="0" w:space="0" w:color="auto"/>
        <w:right w:val="none" w:sz="0" w:space="0" w:color="auto"/>
      </w:divBdr>
      <w:divsChild>
        <w:div w:id="650477404">
          <w:marLeft w:val="0"/>
          <w:marRight w:val="0"/>
          <w:marTop w:val="0"/>
          <w:marBottom w:val="0"/>
          <w:divBdr>
            <w:top w:val="none" w:sz="0" w:space="0" w:color="auto"/>
            <w:left w:val="none" w:sz="0" w:space="0" w:color="auto"/>
            <w:bottom w:val="none" w:sz="0" w:space="0" w:color="auto"/>
            <w:right w:val="none" w:sz="0" w:space="0" w:color="auto"/>
          </w:divBdr>
        </w:div>
        <w:div w:id="546138730">
          <w:marLeft w:val="0"/>
          <w:marRight w:val="0"/>
          <w:marTop w:val="0"/>
          <w:marBottom w:val="0"/>
          <w:divBdr>
            <w:top w:val="none" w:sz="0" w:space="0" w:color="auto"/>
            <w:left w:val="none" w:sz="0" w:space="0" w:color="auto"/>
            <w:bottom w:val="none" w:sz="0" w:space="0" w:color="auto"/>
            <w:right w:val="none" w:sz="0" w:space="0" w:color="auto"/>
          </w:divBdr>
        </w:div>
        <w:div w:id="129246450">
          <w:marLeft w:val="0"/>
          <w:marRight w:val="0"/>
          <w:marTop w:val="0"/>
          <w:marBottom w:val="0"/>
          <w:divBdr>
            <w:top w:val="none" w:sz="0" w:space="0" w:color="auto"/>
            <w:left w:val="none" w:sz="0" w:space="0" w:color="auto"/>
            <w:bottom w:val="none" w:sz="0" w:space="0" w:color="auto"/>
            <w:right w:val="none" w:sz="0" w:space="0" w:color="auto"/>
          </w:divBdr>
        </w:div>
        <w:div w:id="1471829332">
          <w:marLeft w:val="0"/>
          <w:marRight w:val="0"/>
          <w:marTop w:val="0"/>
          <w:marBottom w:val="0"/>
          <w:divBdr>
            <w:top w:val="none" w:sz="0" w:space="0" w:color="auto"/>
            <w:left w:val="none" w:sz="0" w:space="0" w:color="auto"/>
            <w:bottom w:val="none" w:sz="0" w:space="0" w:color="auto"/>
            <w:right w:val="none" w:sz="0" w:space="0" w:color="auto"/>
          </w:divBdr>
        </w:div>
        <w:div w:id="624852354">
          <w:marLeft w:val="0"/>
          <w:marRight w:val="0"/>
          <w:marTop w:val="0"/>
          <w:marBottom w:val="0"/>
          <w:divBdr>
            <w:top w:val="none" w:sz="0" w:space="0" w:color="auto"/>
            <w:left w:val="none" w:sz="0" w:space="0" w:color="auto"/>
            <w:bottom w:val="none" w:sz="0" w:space="0" w:color="auto"/>
            <w:right w:val="none" w:sz="0" w:space="0" w:color="auto"/>
          </w:divBdr>
        </w:div>
        <w:div w:id="2136949257">
          <w:marLeft w:val="0"/>
          <w:marRight w:val="0"/>
          <w:marTop w:val="0"/>
          <w:marBottom w:val="0"/>
          <w:divBdr>
            <w:top w:val="none" w:sz="0" w:space="0" w:color="auto"/>
            <w:left w:val="none" w:sz="0" w:space="0" w:color="auto"/>
            <w:bottom w:val="none" w:sz="0" w:space="0" w:color="auto"/>
            <w:right w:val="none" w:sz="0" w:space="0" w:color="auto"/>
          </w:divBdr>
        </w:div>
        <w:div w:id="1753236710">
          <w:marLeft w:val="0"/>
          <w:marRight w:val="0"/>
          <w:marTop w:val="0"/>
          <w:marBottom w:val="0"/>
          <w:divBdr>
            <w:top w:val="none" w:sz="0" w:space="0" w:color="auto"/>
            <w:left w:val="none" w:sz="0" w:space="0" w:color="auto"/>
            <w:bottom w:val="none" w:sz="0" w:space="0" w:color="auto"/>
            <w:right w:val="none" w:sz="0" w:space="0" w:color="auto"/>
          </w:divBdr>
        </w:div>
        <w:div w:id="1529223533">
          <w:marLeft w:val="0"/>
          <w:marRight w:val="0"/>
          <w:marTop w:val="0"/>
          <w:marBottom w:val="0"/>
          <w:divBdr>
            <w:top w:val="none" w:sz="0" w:space="0" w:color="auto"/>
            <w:left w:val="none" w:sz="0" w:space="0" w:color="auto"/>
            <w:bottom w:val="none" w:sz="0" w:space="0" w:color="auto"/>
            <w:right w:val="none" w:sz="0" w:space="0" w:color="auto"/>
          </w:divBdr>
        </w:div>
        <w:div w:id="148443079">
          <w:marLeft w:val="0"/>
          <w:marRight w:val="0"/>
          <w:marTop w:val="0"/>
          <w:marBottom w:val="0"/>
          <w:divBdr>
            <w:top w:val="none" w:sz="0" w:space="0" w:color="auto"/>
            <w:left w:val="none" w:sz="0" w:space="0" w:color="auto"/>
            <w:bottom w:val="none" w:sz="0" w:space="0" w:color="auto"/>
            <w:right w:val="none" w:sz="0" w:space="0" w:color="auto"/>
          </w:divBdr>
        </w:div>
        <w:div w:id="1402370295">
          <w:marLeft w:val="0"/>
          <w:marRight w:val="0"/>
          <w:marTop w:val="0"/>
          <w:marBottom w:val="0"/>
          <w:divBdr>
            <w:top w:val="none" w:sz="0" w:space="0" w:color="auto"/>
            <w:left w:val="none" w:sz="0" w:space="0" w:color="auto"/>
            <w:bottom w:val="none" w:sz="0" w:space="0" w:color="auto"/>
            <w:right w:val="none" w:sz="0" w:space="0" w:color="auto"/>
          </w:divBdr>
        </w:div>
        <w:div w:id="1398551061">
          <w:marLeft w:val="0"/>
          <w:marRight w:val="0"/>
          <w:marTop w:val="0"/>
          <w:marBottom w:val="0"/>
          <w:divBdr>
            <w:top w:val="none" w:sz="0" w:space="0" w:color="auto"/>
            <w:left w:val="none" w:sz="0" w:space="0" w:color="auto"/>
            <w:bottom w:val="none" w:sz="0" w:space="0" w:color="auto"/>
            <w:right w:val="none" w:sz="0" w:space="0" w:color="auto"/>
          </w:divBdr>
        </w:div>
        <w:div w:id="1786146269">
          <w:marLeft w:val="0"/>
          <w:marRight w:val="0"/>
          <w:marTop w:val="0"/>
          <w:marBottom w:val="0"/>
          <w:divBdr>
            <w:top w:val="none" w:sz="0" w:space="0" w:color="auto"/>
            <w:left w:val="none" w:sz="0" w:space="0" w:color="auto"/>
            <w:bottom w:val="none" w:sz="0" w:space="0" w:color="auto"/>
            <w:right w:val="none" w:sz="0" w:space="0" w:color="auto"/>
          </w:divBdr>
        </w:div>
        <w:div w:id="1617129704">
          <w:marLeft w:val="0"/>
          <w:marRight w:val="0"/>
          <w:marTop w:val="0"/>
          <w:marBottom w:val="0"/>
          <w:divBdr>
            <w:top w:val="none" w:sz="0" w:space="0" w:color="auto"/>
            <w:left w:val="none" w:sz="0" w:space="0" w:color="auto"/>
            <w:bottom w:val="none" w:sz="0" w:space="0" w:color="auto"/>
            <w:right w:val="none" w:sz="0" w:space="0" w:color="auto"/>
          </w:divBdr>
        </w:div>
        <w:div w:id="352387668">
          <w:marLeft w:val="0"/>
          <w:marRight w:val="0"/>
          <w:marTop w:val="0"/>
          <w:marBottom w:val="0"/>
          <w:divBdr>
            <w:top w:val="none" w:sz="0" w:space="0" w:color="auto"/>
            <w:left w:val="none" w:sz="0" w:space="0" w:color="auto"/>
            <w:bottom w:val="none" w:sz="0" w:space="0" w:color="auto"/>
            <w:right w:val="none" w:sz="0" w:space="0" w:color="auto"/>
          </w:divBdr>
        </w:div>
        <w:div w:id="1262445881">
          <w:marLeft w:val="0"/>
          <w:marRight w:val="0"/>
          <w:marTop w:val="0"/>
          <w:marBottom w:val="0"/>
          <w:divBdr>
            <w:top w:val="none" w:sz="0" w:space="0" w:color="auto"/>
            <w:left w:val="none" w:sz="0" w:space="0" w:color="auto"/>
            <w:bottom w:val="none" w:sz="0" w:space="0" w:color="auto"/>
            <w:right w:val="none" w:sz="0" w:space="0" w:color="auto"/>
          </w:divBdr>
        </w:div>
        <w:div w:id="1417245732">
          <w:marLeft w:val="0"/>
          <w:marRight w:val="0"/>
          <w:marTop w:val="0"/>
          <w:marBottom w:val="0"/>
          <w:divBdr>
            <w:top w:val="none" w:sz="0" w:space="0" w:color="auto"/>
            <w:left w:val="none" w:sz="0" w:space="0" w:color="auto"/>
            <w:bottom w:val="none" w:sz="0" w:space="0" w:color="auto"/>
            <w:right w:val="none" w:sz="0" w:space="0" w:color="auto"/>
          </w:divBdr>
        </w:div>
        <w:div w:id="618728010">
          <w:marLeft w:val="0"/>
          <w:marRight w:val="0"/>
          <w:marTop w:val="0"/>
          <w:marBottom w:val="0"/>
          <w:divBdr>
            <w:top w:val="none" w:sz="0" w:space="0" w:color="auto"/>
            <w:left w:val="none" w:sz="0" w:space="0" w:color="auto"/>
            <w:bottom w:val="none" w:sz="0" w:space="0" w:color="auto"/>
            <w:right w:val="none" w:sz="0" w:space="0" w:color="auto"/>
          </w:divBdr>
        </w:div>
        <w:div w:id="1005864126">
          <w:marLeft w:val="0"/>
          <w:marRight w:val="0"/>
          <w:marTop w:val="0"/>
          <w:marBottom w:val="0"/>
          <w:divBdr>
            <w:top w:val="none" w:sz="0" w:space="0" w:color="auto"/>
            <w:left w:val="none" w:sz="0" w:space="0" w:color="auto"/>
            <w:bottom w:val="none" w:sz="0" w:space="0" w:color="auto"/>
            <w:right w:val="none" w:sz="0" w:space="0" w:color="auto"/>
          </w:divBdr>
        </w:div>
        <w:div w:id="1518813042">
          <w:marLeft w:val="0"/>
          <w:marRight w:val="0"/>
          <w:marTop w:val="0"/>
          <w:marBottom w:val="0"/>
          <w:divBdr>
            <w:top w:val="none" w:sz="0" w:space="0" w:color="auto"/>
            <w:left w:val="none" w:sz="0" w:space="0" w:color="auto"/>
            <w:bottom w:val="none" w:sz="0" w:space="0" w:color="auto"/>
            <w:right w:val="none" w:sz="0" w:space="0" w:color="auto"/>
          </w:divBdr>
        </w:div>
      </w:divsChild>
    </w:div>
    <w:div w:id="9391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dkarwath@ssp7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SSP 72</cp:lastModifiedBy>
  <cp:revision>6</cp:revision>
  <cp:lastPrinted>2020-04-17T15:39:00Z</cp:lastPrinted>
  <dcterms:created xsi:type="dcterms:W3CDTF">2020-04-17T10:43:00Z</dcterms:created>
  <dcterms:modified xsi:type="dcterms:W3CDTF">2020-04-17T15:39:00Z</dcterms:modified>
</cp:coreProperties>
</file>